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68635" w14:textId="77777777" w:rsidR="001378FE" w:rsidRPr="00962A99" w:rsidRDefault="002C7D43" w:rsidP="002C7D43">
      <w:pPr>
        <w:jc w:val="center"/>
        <w:rPr>
          <w:rFonts w:ascii="Times New Roman" w:hAnsi="Times New Roman" w:cs="Times New Roman"/>
          <w:b/>
          <w:sz w:val="24"/>
          <w:szCs w:val="24"/>
          <w:lang w:val="ro-RO"/>
        </w:rPr>
      </w:pPr>
      <w:r w:rsidRPr="00962A99">
        <w:rPr>
          <w:rFonts w:ascii="Times New Roman" w:hAnsi="Times New Roman" w:cs="Times New Roman"/>
          <w:b/>
          <w:sz w:val="24"/>
          <w:szCs w:val="24"/>
        </w:rPr>
        <w:t>CURRICULUM – delimit</w:t>
      </w:r>
      <w:r w:rsidRPr="00962A99">
        <w:rPr>
          <w:rFonts w:ascii="Times New Roman" w:hAnsi="Times New Roman" w:cs="Times New Roman"/>
          <w:b/>
          <w:sz w:val="24"/>
          <w:szCs w:val="24"/>
          <w:lang w:val="ro-RO"/>
        </w:rPr>
        <w:t>ări conceptuale</w:t>
      </w:r>
    </w:p>
    <w:p w14:paraId="67D78228" w14:textId="77777777" w:rsidR="002C7D43" w:rsidRPr="00962A99" w:rsidRDefault="002C7D43" w:rsidP="002C7D43">
      <w:pPr>
        <w:spacing w:after="0" w:line="240" w:lineRule="auto"/>
        <w:jc w:val="both"/>
        <w:rPr>
          <w:rFonts w:ascii="Times New Roman" w:hAnsi="Times New Roman" w:cs="Times New Roman"/>
          <w:sz w:val="24"/>
          <w:szCs w:val="24"/>
          <w:lang w:val="ro-RO"/>
        </w:rPr>
      </w:pPr>
      <w:r w:rsidRPr="00962A99">
        <w:rPr>
          <w:rFonts w:ascii="Times New Roman" w:hAnsi="Times New Roman" w:cs="Times New Roman"/>
          <w:b/>
          <w:bCs/>
          <w:sz w:val="24"/>
          <w:szCs w:val="24"/>
          <w:lang w:val="ro-RO"/>
        </w:rPr>
        <w:t>Conceptul de curriculum ocu</w:t>
      </w:r>
      <w:r w:rsidRPr="00962A99">
        <w:rPr>
          <w:rFonts w:ascii="Times New Roman" w:hAnsi="Times New Roman" w:cs="Times New Roman"/>
          <w:sz w:val="24"/>
          <w:szCs w:val="24"/>
          <w:lang w:val="ro-RO"/>
        </w:rPr>
        <w:t>pă un loc central în cadrul ştiinţelor educaţiei, dar şi în practicile educaţionale contemporane.</w:t>
      </w:r>
    </w:p>
    <w:p w14:paraId="51A92FBE" w14:textId="77777777" w:rsidR="002C7D43" w:rsidRPr="00962A99" w:rsidRDefault="002C7D43" w:rsidP="002C7D43">
      <w:pPr>
        <w:spacing w:after="0" w:line="240" w:lineRule="auto"/>
        <w:jc w:val="both"/>
        <w:rPr>
          <w:rFonts w:ascii="Times New Roman" w:hAnsi="Times New Roman" w:cs="Times New Roman"/>
          <w:b/>
          <w:bCs/>
          <w:sz w:val="24"/>
          <w:szCs w:val="24"/>
          <w:lang w:val="ro-RO"/>
        </w:rPr>
      </w:pPr>
      <w:r w:rsidRPr="00962A99">
        <w:rPr>
          <w:rFonts w:ascii="Times New Roman" w:hAnsi="Times New Roman" w:cs="Times New Roman"/>
          <w:sz w:val="24"/>
          <w:szCs w:val="24"/>
          <w:lang w:val="ro-RO"/>
        </w:rPr>
        <w:t xml:space="preserve">         Din punct de vedere etimologic, conceptul de </w:t>
      </w:r>
      <w:r w:rsidR="000F0056" w:rsidRPr="00962A99">
        <w:rPr>
          <w:rFonts w:ascii="Times New Roman" w:hAnsi="Times New Roman" w:cs="Times New Roman"/>
          <w:sz w:val="24"/>
          <w:szCs w:val="24"/>
          <w:lang w:val="ro-RO"/>
        </w:rPr>
        <w:t>„</w:t>
      </w:r>
      <w:r w:rsidRPr="00962A99">
        <w:rPr>
          <w:rFonts w:ascii="Times New Roman" w:hAnsi="Times New Roman" w:cs="Times New Roman"/>
          <w:sz w:val="24"/>
          <w:szCs w:val="24"/>
          <w:lang w:val="ro-RO"/>
        </w:rPr>
        <w:t>curriculum</w:t>
      </w:r>
      <w:r w:rsidR="000F0056" w:rsidRPr="00962A99">
        <w:rPr>
          <w:rFonts w:ascii="Times New Roman" w:hAnsi="Times New Roman" w:cs="Times New Roman"/>
          <w:sz w:val="24"/>
          <w:szCs w:val="24"/>
          <w:lang w:val="ro-RO"/>
        </w:rPr>
        <w:t xml:space="preserve">” provine din limba latină, de la </w:t>
      </w:r>
      <w:r w:rsidR="000F0056" w:rsidRPr="00962A99">
        <w:rPr>
          <w:rFonts w:ascii="Times New Roman" w:hAnsi="Times New Roman" w:cs="Times New Roman"/>
          <w:b/>
          <w:bCs/>
          <w:sz w:val="24"/>
          <w:szCs w:val="24"/>
          <w:lang w:val="ro-RO"/>
        </w:rPr>
        <w:t xml:space="preserve">termenii </w:t>
      </w:r>
      <w:r w:rsidR="000F0056" w:rsidRPr="00962A99">
        <w:rPr>
          <w:rFonts w:ascii="Times New Roman" w:hAnsi="Times New Roman" w:cs="Times New Roman"/>
          <w:b/>
          <w:bCs/>
          <w:i/>
          <w:sz w:val="24"/>
          <w:szCs w:val="24"/>
          <w:lang w:val="ro-RO"/>
        </w:rPr>
        <w:t>„curriculum”</w:t>
      </w:r>
      <w:r w:rsidR="000F0056" w:rsidRPr="00962A99">
        <w:rPr>
          <w:rFonts w:ascii="Times New Roman" w:hAnsi="Times New Roman" w:cs="Times New Roman"/>
          <w:b/>
          <w:bCs/>
          <w:sz w:val="24"/>
          <w:szCs w:val="24"/>
          <w:lang w:val="ro-RO"/>
        </w:rPr>
        <w:t xml:space="preserve"> (singular) şi </w:t>
      </w:r>
      <w:r w:rsidR="000F0056" w:rsidRPr="00962A99">
        <w:rPr>
          <w:rFonts w:ascii="Times New Roman" w:hAnsi="Times New Roman" w:cs="Times New Roman"/>
          <w:b/>
          <w:bCs/>
          <w:i/>
          <w:sz w:val="24"/>
          <w:szCs w:val="24"/>
          <w:lang w:val="ro-RO"/>
        </w:rPr>
        <w:t>„curricula”</w:t>
      </w:r>
      <w:r w:rsidR="000F0056" w:rsidRPr="00962A99">
        <w:rPr>
          <w:rFonts w:ascii="Times New Roman" w:hAnsi="Times New Roman" w:cs="Times New Roman"/>
          <w:b/>
          <w:bCs/>
          <w:sz w:val="24"/>
          <w:szCs w:val="24"/>
          <w:lang w:val="ro-RO"/>
        </w:rPr>
        <w:t xml:space="preserve"> (plural), care însemnau „alergare”, „cursă”, „traseu”, „drum”, „parcurgere”, „scurtă privire”, „în treacăt”.</w:t>
      </w:r>
    </w:p>
    <w:p w14:paraId="6299657C" w14:textId="77777777" w:rsidR="000F0056" w:rsidRPr="00962A99" w:rsidRDefault="000F0056" w:rsidP="002C7D43">
      <w:pPr>
        <w:spacing w:after="0" w:line="240" w:lineRule="auto"/>
        <w:jc w:val="both"/>
        <w:rPr>
          <w:rFonts w:ascii="Times New Roman" w:hAnsi="Times New Roman" w:cs="Times New Roman"/>
          <w:sz w:val="24"/>
          <w:szCs w:val="24"/>
        </w:rPr>
      </w:pPr>
      <w:r w:rsidRPr="00962A99">
        <w:rPr>
          <w:rFonts w:ascii="Times New Roman" w:hAnsi="Times New Roman" w:cs="Times New Roman"/>
          <w:sz w:val="24"/>
          <w:szCs w:val="24"/>
          <w:lang w:val="ro-RO"/>
        </w:rPr>
        <w:t xml:space="preserve">         Termenul a fost </w:t>
      </w:r>
      <w:r w:rsidRPr="00962A99">
        <w:rPr>
          <w:rFonts w:ascii="Times New Roman" w:hAnsi="Times New Roman" w:cs="Times New Roman"/>
          <w:b/>
          <w:bCs/>
          <w:sz w:val="24"/>
          <w:szCs w:val="24"/>
          <w:lang w:val="ro-RO"/>
        </w:rPr>
        <w:t>folosit pentru prima dată în secolul al XVI-lea în</w:t>
      </w:r>
      <w:r w:rsidRPr="00962A99">
        <w:rPr>
          <w:rFonts w:ascii="Times New Roman" w:hAnsi="Times New Roman" w:cs="Times New Roman"/>
          <w:sz w:val="24"/>
          <w:szCs w:val="24"/>
          <w:lang w:val="ro-RO"/>
        </w:rPr>
        <w:t xml:space="preserve"> documentele universităţilor medievale din Lieden </w:t>
      </w:r>
      <w:r w:rsidR="0027067A" w:rsidRPr="00962A99">
        <w:rPr>
          <w:rFonts w:ascii="Times New Roman" w:hAnsi="Times New Roman" w:cs="Times New Roman"/>
          <w:sz w:val="24"/>
          <w:szCs w:val="24"/>
          <w:lang w:val="ro-RO"/>
        </w:rPr>
        <w:t>(</w:t>
      </w:r>
      <w:r w:rsidRPr="00962A99">
        <w:rPr>
          <w:rFonts w:ascii="Times New Roman" w:hAnsi="Times New Roman" w:cs="Times New Roman"/>
          <w:b/>
          <w:bCs/>
          <w:sz w:val="24"/>
          <w:szCs w:val="24"/>
          <w:lang w:val="ro-RO"/>
        </w:rPr>
        <w:t>Olanda</w:t>
      </w:r>
      <w:r w:rsidR="0027067A" w:rsidRPr="00962A99">
        <w:rPr>
          <w:rFonts w:ascii="Times New Roman" w:hAnsi="Times New Roman" w:cs="Times New Roman"/>
          <w:b/>
          <w:bCs/>
          <w:sz w:val="24"/>
          <w:szCs w:val="24"/>
          <w:lang w:val="ro-RO"/>
        </w:rPr>
        <w:t>)</w:t>
      </w:r>
      <w:r w:rsidRPr="00962A99">
        <w:rPr>
          <w:rFonts w:ascii="Times New Roman" w:hAnsi="Times New Roman" w:cs="Times New Roman"/>
          <w:b/>
          <w:bCs/>
          <w:sz w:val="24"/>
          <w:szCs w:val="24"/>
          <w:lang w:val="ro-RO"/>
        </w:rPr>
        <w:t xml:space="preserve"> şi Glasgow </w:t>
      </w:r>
      <w:r w:rsidR="0027067A" w:rsidRPr="00962A99">
        <w:rPr>
          <w:rFonts w:ascii="Times New Roman" w:hAnsi="Times New Roman" w:cs="Times New Roman"/>
          <w:b/>
          <w:bCs/>
          <w:sz w:val="24"/>
          <w:szCs w:val="24"/>
          <w:lang w:val="ro-RO"/>
        </w:rPr>
        <w:t>(</w:t>
      </w:r>
      <w:r w:rsidRPr="00962A99">
        <w:rPr>
          <w:rFonts w:ascii="Times New Roman" w:hAnsi="Times New Roman" w:cs="Times New Roman"/>
          <w:b/>
          <w:bCs/>
          <w:sz w:val="24"/>
          <w:szCs w:val="24"/>
          <w:lang w:val="ro-RO"/>
        </w:rPr>
        <w:t>Scoţia</w:t>
      </w:r>
      <w:r w:rsidR="0027067A" w:rsidRPr="00962A99">
        <w:rPr>
          <w:rFonts w:ascii="Times New Roman" w:hAnsi="Times New Roman" w:cs="Times New Roman"/>
          <w:b/>
          <w:bCs/>
          <w:sz w:val="24"/>
          <w:szCs w:val="24"/>
          <w:lang w:val="ro-RO"/>
        </w:rPr>
        <w:t>)</w:t>
      </w:r>
      <w:r w:rsidRPr="00962A99">
        <w:rPr>
          <w:rFonts w:ascii="Times New Roman" w:hAnsi="Times New Roman" w:cs="Times New Roman"/>
          <w:b/>
          <w:bCs/>
          <w:sz w:val="24"/>
          <w:szCs w:val="24"/>
          <w:lang w:val="ro-RO"/>
        </w:rPr>
        <w:t>,</w:t>
      </w:r>
      <w:r w:rsidRPr="00962A99">
        <w:rPr>
          <w:rFonts w:ascii="Times New Roman" w:hAnsi="Times New Roman" w:cs="Times New Roman"/>
          <w:sz w:val="24"/>
          <w:szCs w:val="24"/>
          <w:lang w:val="ro-RO"/>
        </w:rPr>
        <w:t xml:space="preserve"> cu semnificaţia de </w:t>
      </w:r>
      <w:r w:rsidR="0027067A" w:rsidRPr="00962A99">
        <w:rPr>
          <w:rFonts w:ascii="Times New Roman" w:hAnsi="Times New Roman" w:cs="Times New Roman"/>
          <w:sz w:val="24"/>
          <w:szCs w:val="24"/>
          <w:lang w:val="ro-RO"/>
        </w:rPr>
        <w:t xml:space="preserve">drum de învăţare/studiu, </w:t>
      </w:r>
      <w:r w:rsidR="0027067A" w:rsidRPr="00962A99">
        <w:rPr>
          <w:rFonts w:ascii="Times New Roman" w:hAnsi="Times New Roman" w:cs="Times New Roman"/>
          <w:b/>
          <w:bCs/>
          <w:sz w:val="24"/>
          <w:szCs w:val="24"/>
          <w:lang w:val="ro-RO"/>
        </w:rPr>
        <w:t>traseu obligatoriu de studiu sau de instruire, susţinut într-o şcoală sau universitate.</w:t>
      </w:r>
      <w:r w:rsidR="00CA6BD0" w:rsidRPr="00962A99">
        <w:rPr>
          <w:rFonts w:ascii="Times New Roman" w:hAnsi="Times New Roman" w:cs="Times New Roman"/>
          <w:sz w:val="24"/>
          <w:szCs w:val="24"/>
          <w:lang w:val="ro-RO"/>
        </w:rPr>
        <w:t xml:space="preserve"> De atunci şi până în prezent acest concept a evoluat şi s-a îmbogăţit, odată cu progresele înregistrate în ştiinţele educaţiei şi în funcţie de necesităţile practicii educaţionale</w:t>
      </w:r>
      <w:r w:rsidR="00A64427" w:rsidRPr="00962A99">
        <w:rPr>
          <w:rFonts w:ascii="Times New Roman" w:hAnsi="Times New Roman" w:cs="Times New Roman"/>
          <w:sz w:val="24"/>
          <w:szCs w:val="24"/>
          <w:lang w:val="ro-RO"/>
        </w:rPr>
        <w:t>.</w:t>
      </w:r>
      <w:r w:rsidR="00C0030D" w:rsidRPr="00962A99">
        <w:rPr>
          <w:rFonts w:ascii="Times New Roman" w:hAnsi="Times New Roman" w:cs="Times New Roman"/>
          <w:sz w:val="24"/>
          <w:szCs w:val="24"/>
          <w:lang w:val="ro-RO"/>
        </w:rPr>
        <w:t xml:space="preserve"> În timp, cele mai importante semnificaţii ale conceptului au fost</w:t>
      </w:r>
      <w:r w:rsidR="00C0030D" w:rsidRPr="00962A99">
        <w:rPr>
          <w:rFonts w:ascii="Times New Roman" w:hAnsi="Times New Roman" w:cs="Times New Roman"/>
          <w:sz w:val="24"/>
          <w:szCs w:val="24"/>
        </w:rPr>
        <w:t>:</w:t>
      </w:r>
    </w:p>
    <w:p w14:paraId="31D7419B" w14:textId="77777777" w:rsidR="00CA6BD0" w:rsidRPr="00962A99" w:rsidRDefault="00CA6BD0" w:rsidP="00A64427">
      <w:pPr>
        <w:pStyle w:val="Listparagraf"/>
        <w:numPr>
          <w:ilvl w:val="0"/>
          <w:numId w:val="1"/>
        </w:numPr>
        <w:spacing w:after="0" w:line="240" w:lineRule="auto"/>
        <w:jc w:val="both"/>
        <w:rPr>
          <w:rFonts w:ascii="Times New Roman" w:hAnsi="Times New Roman" w:cs="Times New Roman"/>
          <w:sz w:val="24"/>
          <w:szCs w:val="24"/>
        </w:rPr>
      </w:pPr>
      <w:r w:rsidRPr="00962A99">
        <w:rPr>
          <w:rFonts w:ascii="Times New Roman" w:hAnsi="Times New Roman" w:cs="Times New Roman"/>
          <w:sz w:val="24"/>
          <w:szCs w:val="24"/>
          <w:lang w:val="ro-RO"/>
        </w:rPr>
        <w:t>conţinut al învăţământului,</w:t>
      </w:r>
      <w:r w:rsidR="00A64427" w:rsidRPr="00962A99">
        <w:rPr>
          <w:rFonts w:ascii="Times New Roman" w:hAnsi="Times New Roman" w:cs="Times New Roman"/>
          <w:sz w:val="24"/>
          <w:szCs w:val="24"/>
          <w:lang w:val="ro-RO"/>
        </w:rPr>
        <w:t>plan sau programă de studiu</w:t>
      </w:r>
      <w:r w:rsidR="00C0030D" w:rsidRPr="00962A99">
        <w:rPr>
          <w:rFonts w:ascii="Times New Roman" w:hAnsi="Times New Roman" w:cs="Times New Roman"/>
          <w:sz w:val="24"/>
          <w:szCs w:val="24"/>
          <w:lang w:val="ro-RO"/>
        </w:rPr>
        <w:t>;</w:t>
      </w:r>
    </w:p>
    <w:p w14:paraId="29FC9EF1" w14:textId="77777777" w:rsidR="00A64427" w:rsidRPr="00962A99" w:rsidRDefault="00A64427" w:rsidP="00A64427">
      <w:pPr>
        <w:pStyle w:val="Listparagraf"/>
        <w:numPr>
          <w:ilvl w:val="0"/>
          <w:numId w:val="1"/>
        </w:numPr>
        <w:spacing w:after="0" w:line="240" w:lineRule="auto"/>
        <w:jc w:val="both"/>
        <w:rPr>
          <w:rFonts w:ascii="Times New Roman" w:hAnsi="Times New Roman" w:cs="Times New Roman"/>
          <w:sz w:val="24"/>
          <w:szCs w:val="24"/>
        </w:rPr>
      </w:pPr>
      <w:r w:rsidRPr="00962A99">
        <w:rPr>
          <w:rFonts w:ascii="Times New Roman" w:hAnsi="Times New Roman" w:cs="Times New Roman"/>
          <w:sz w:val="24"/>
          <w:szCs w:val="24"/>
          <w:lang w:val="ro-RO"/>
        </w:rPr>
        <w:t>„experienţă de învăţare” a copilului, organizată de şcoală, alături de ansamblul disciplinelor de învăţământ oferite şi studiate</w:t>
      </w:r>
      <w:r w:rsidR="00C0030D" w:rsidRPr="00962A99">
        <w:rPr>
          <w:rFonts w:ascii="Times New Roman" w:hAnsi="Times New Roman" w:cs="Times New Roman"/>
          <w:sz w:val="24"/>
          <w:szCs w:val="24"/>
          <w:lang w:val="ro-RO"/>
        </w:rPr>
        <w:t>;</w:t>
      </w:r>
    </w:p>
    <w:p w14:paraId="5B6A4FE7" w14:textId="77777777" w:rsidR="00A64427" w:rsidRPr="00962A99" w:rsidRDefault="00A64427" w:rsidP="00A64427">
      <w:pPr>
        <w:pStyle w:val="Listparagraf"/>
        <w:numPr>
          <w:ilvl w:val="0"/>
          <w:numId w:val="1"/>
        </w:numPr>
        <w:spacing w:after="0" w:line="240" w:lineRule="auto"/>
        <w:jc w:val="both"/>
        <w:rPr>
          <w:rFonts w:ascii="Times New Roman" w:hAnsi="Times New Roman" w:cs="Times New Roman"/>
          <w:sz w:val="24"/>
          <w:szCs w:val="24"/>
        </w:rPr>
      </w:pPr>
      <w:r w:rsidRPr="00962A99">
        <w:rPr>
          <w:rFonts w:ascii="Times New Roman" w:hAnsi="Times New Roman" w:cs="Times New Roman"/>
          <w:sz w:val="24"/>
          <w:szCs w:val="24"/>
          <w:lang w:val="ro-RO"/>
        </w:rPr>
        <w:t>activit</w:t>
      </w:r>
      <w:r w:rsidR="00C0030D" w:rsidRPr="00962A99">
        <w:rPr>
          <w:rFonts w:ascii="Times New Roman" w:hAnsi="Times New Roman" w:cs="Times New Roman"/>
          <w:sz w:val="24"/>
          <w:szCs w:val="24"/>
          <w:lang w:val="ro-RO"/>
        </w:rPr>
        <w:t>ăţi</w:t>
      </w:r>
      <w:r w:rsidRPr="00962A99">
        <w:rPr>
          <w:rFonts w:ascii="Times New Roman" w:hAnsi="Times New Roman" w:cs="Times New Roman"/>
          <w:sz w:val="24"/>
          <w:szCs w:val="24"/>
          <w:lang w:val="ro-RO"/>
        </w:rPr>
        <w:t xml:space="preserve"> formale, desfăşurate în mediul şcolar şi cele desfăşurate în mediul extraşcolar</w:t>
      </w:r>
      <w:r w:rsidR="00C0030D" w:rsidRPr="00962A99">
        <w:rPr>
          <w:rFonts w:ascii="Times New Roman" w:hAnsi="Times New Roman" w:cs="Times New Roman"/>
          <w:sz w:val="24"/>
          <w:szCs w:val="24"/>
          <w:lang w:val="ro-RO"/>
        </w:rPr>
        <w:t>.</w:t>
      </w:r>
    </w:p>
    <w:p w14:paraId="18882E48" w14:textId="77777777" w:rsidR="00C0030D" w:rsidRPr="00962A99" w:rsidRDefault="00C0030D" w:rsidP="00C0030D">
      <w:pPr>
        <w:spacing w:after="0" w:line="240" w:lineRule="auto"/>
        <w:jc w:val="both"/>
        <w:rPr>
          <w:rFonts w:ascii="Times New Roman" w:hAnsi="Times New Roman" w:cs="Times New Roman"/>
          <w:b/>
          <w:bCs/>
          <w:sz w:val="24"/>
          <w:szCs w:val="24"/>
        </w:rPr>
      </w:pPr>
      <w:r w:rsidRPr="00962A99">
        <w:rPr>
          <w:rFonts w:ascii="Times New Roman" w:hAnsi="Times New Roman" w:cs="Times New Roman"/>
          <w:b/>
          <w:bCs/>
          <w:sz w:val="24"/>
          <w:szCs w:val="24"/>
        </w:rPr>
        <w:t>În</w:t>
      </w:r>
      <w:r w:rsidR="00E24D05" w:rsidRPr="00962A99">
        <w:rPr>
          <w:rFonts w:ascii="Times New Roman" w:hAnsi="Times New Roman" w:cs="Times New Roman"/>
          <w:b/>
          <w:bCs/>
          <w:sz w:val="24"/>
          <w:szCs w:val="24"/>
        </w:rPr>
        <w:t xml:space="preserve"> </w:t>
      </w:r>
      <w:r w:rsidRPr="00962A99">
        <w:rPr>
          <w:rFonts w:ascii="Times New Roman" w:hAnsi="Times New Roman" w:cs="Times New Roman"/>
          <w:b/>
          <w:bCs/>
          <w:sz w:val="24"/>
          <w:szCs w:val="24"/>
        </w:rPr>
        <w:t>literatura</w:t>
      </w:r>
      <w:r w:rsidR="009921EA" w:rsidRPr="00962A99">
        <w:rPr>
          <w:rFonts w:ascii="Times New Roman" w:hAnsi="Times New Roman" w:cs="Times New Roman"/>
          <w:b/>
          <w:bCs/>
          <w:sz w:val="24"/>
          <w:szCs w:val="24"/>
        </w:rPr>
        <w:t xml:space="preserve"> pedagogic </w:t>
      </w:r>
      <w:r w:rsidRPr="00962A99">
        <w:rPr>
          <w:rFonts w:ascii="Times New Roman" w:hAnsi="Times New Roman" w:cs="Times New Roman"/>
          <w:b/>
          <w:bCs/>
          <w:sz w:val="24"/>
          <w:szCs w:val="24"/>
        </w:rPr>
        <w:t>românească</w:t>
      </w:r>
      <w:r w:rsidR="009921EA" w:rsidRPr="00962A99">
        <w:rPr>
          <w:rFonts w:ascii="Times New Roman" w:hAnsi="Times New Roman" w:cs="Times New Roman"/>
          <w:b/>
          <w:bCs/>
          <w:sz w:val="24"/>
          <w:szCs w:val="24"/>
        </w:rPr>
        <w:t xml:space="preserve"> </w:t>
      </w:r>
      <w:r w:rsidRPr="00962A99">
        <w:rPr>
          <w:rFonts w:ascii="Times New Roman" w:hAnsi="Times New Roman" w:cs="Times New Roman"/>
          <w:b/>
          <w:bCs/>
          <w:sz w:val="24"/>
          <w:szCs w:val="24"/>
        </w:rPr>
        <w:t>conceptul a fost</w:t>
      </w:r>
      <w:r w:rsidR="009921EA" w:rsidRPr="00962A99">
        <w:rPr>
          <w:rFonts w:ascii="Times New Roman" w:hAnsi="Times New Roman" w:cs="Times New Roman"/>
          <w:b/>
          <w:bCs/>
          <w:sz w:val="24"/>
          <w:szCs w:val="24"/>
        </w:rPr>
        <w:t xml:space="preserve"> </w:t>
      </w:r>
      <w:r w:rsidRPr="00962A99">
        <w:rPr>
          <w:rFonts w:ascii="Times New Roman" w:hAnsi="Times New Roman" w:cs="Times New Roman"/>
          <w:b/>
          <w:bCs/>
          <w:sz w:val="24"/>
          <w:szCs w:val="24"/>
        </w:rPr>
        <w:t>semnalat sporadic încă din anii 1980</w:t>
      </w:r>
      <w:r w:rsidRPr="00962A99">
        <w:rPr>
          <w:rFonts w:ascii="Times New Roman" w:hAnsi="Times New Roman" w:cs="Times New Roman"/>
          <w:sz w:val="24"/>
          <w:szCs w:val="24"/>
        </w:rPr>
        <w:t>, însă</w:t>
      </w:r>
      <w:r w:rsidR="009921EA" w:rsidRPr="00962A99">
        <w:rPr>
          <w:rFonts w:ascii="Times New Roman" w:hAnsi="Times New Roman" w:cs="Times New Roman"/>
          <w:sz w:val="24"/>
          <w:szCs w:val="24"/>
        </w:rPr>
        <w:t xml:space="preserve"> </w:t>
      </w:r>
      <w:r w:rsidRPr="00962A99">
        <w:rPr>
          <w:rFonts w:ascii="Times New Roman" w:hAnsi="Times New Roman" w:cs="Times New Roman"/>
          <w:sz w:val="24"/>
          <w:szCs w:val="24"/>
        </w:rPr>
        <w:t xml:space="preserve">deschiderea s-a </w:t>
      </w:r>
      <w:r w:rsidRPr="00962A99">
        <w:rPr>
          <w:rFonts w:ascii="Times New Roman" w:hAnsi="Times New Roman" w:cs="Times New Roman"/>
          <w:b/>
          <w:bCs/>
          <w:sz w:val="24"/>
          <w:szCs w:val="24"/>
        </w:rPr>
        <w:t>produs</w:t>
      </w:r>
      <w:r w:rsidR="009921EA" w:rsidRPr="00962A99">
        <w:rPr>
          <w:rFonts w:ascii="Times New Roman" w:hAnsi="Times New Roman" w:cs="Times New Roman"/>
          <w:b/>
          <w:bCs/>
          <w:sz w:val="24"/>
          <w:szCs w:val="24"/>
        </w:rPr>
        <w:t xml:space="preserve"> </w:t>
      </w:r>
      <w:r w:rsidRPr="00962A99">
        <w:rPr>
          <w:rFonts w:ascii="Times New Roman" w:hAnsi="Times New Roman" w:cs="Times New Roman"/>
          <w:b/>
          <w:bCs/>
          <w:sz w:val="24"/>
          <w:szCs w:val="24"/>
        </w:rPr>
        <w:t>după</w:t>
      </w:r>
      <w:r w:rsidR="009921EA" w:rsidRPr="00962A99">
        <w:rPr>
          <w:rFonts w:ascii="Times New Roman" w:hAnsi="Times New Roman" w:cs="Times New Roman"/>
          <w:b/>
          <w:bCs/>
          <w:sz w:val="24"/>
          <w:szCs w:val="24"/>
        </w:rPr>
        <w:t xml:space="preserve"> </w:t>
      </w:r>
      <w:r w:rsidRPr="00962A99">
        <w:rPr>
          <w:rFonts w:ascii="Times New Roman" w:hAnsi="Times New Roman" w:cs="Times New Roman"/>
          <w:b/>
          <w:bCs/>
          <w:sz w:val="24"/>
          <w:szCs w:val="24"/>
        </w:rPr>
        <w:t>anul 1990 şi</w:t>
      </w:r>
      <w:r w:rsidR="009921EA" w:rsidRPr="00962A99">
        <w:rPr>
          <w:rFonts w:ascii="Times New Roman" w:hAnsi="Times New Roman" w:cs="Times New Roman"/>
          <w:b/>
          <w:bCs/>
          <w:sz w:val="24"/>
          <w:szCs w:val="24"/>
        </w:rPr>
        <w:t xml:space="preserve"> </w:t>
      </w:r>
      <w:r w:rsidRPr="00962A99">
        <w:rPr>
          <w:rFonts w:ascii="Times New Roman" w:hAnsi="Times New Roman" w:cs="Times New Roman"/>
          <w:b/>
          <w:bCs/>
          <w:sz w:val="24"/>
          <w:szCs w:val="24"/>
        </w:rPr>
        <w:t>mai ales după 1997.</w:t>
      </w:r>
    </w:p>
    <w:p w14:paraId="3B644012" w14:textId="77777777" w:rsidR="003A09E6" w:rsidRPr="00962A99" w:rsidRDefault="003A09E6" w:rsidP="00C0030D">
      <w:pPr>
        <w:spacing w:after="0" w:line="240" w:lineRule="auto"/>
        <w:jc w:val="both"/>
        <w:rPr>
          <w:rFonts w:ascii="Times New Roman" w:hAnsi="Times New Roman" w:cs="Times New Roman"/>
          <w:sz w:val="24"/>
          <w:szCs w:val="24"/>
        </w:rPr>
      </w:pPr>
      <w:r w:rsidRPr="00962A99">
        <w:rPr>
          <w:rFonts w:ascii="Times New Roman" w:hAnsi="Times New Roman" w:cs="Times New Roman"/>
          <w:sz w:val="24"/>
          <w:szCs w:val="24"/>
        </w:rPr>
        <w:t>Există</w:t>
      </w:r>
      <w:r w:rsidR="009921EA" w:rsidRPr="00962A99">
        <w:rPr>
          <w:rFonts w:ascii="Times New Roman" w:hAnsi="Times New Roman" w:cs="Times New Roman"/>
          <w:sz w:val="24"/>
          <w:szCs w:val="24"/>
        </w:rPr>
        <w:t xml:space="preserve"> </w:t>
      </w:r>
      <w:r w:rsidRPr="00962A99">
        <w:rPr>
          <w:rFonts w:ascii="Times New Roman" w:hAnsi="Times New Roman" w:cs="Times New Roman"/>
          <w:sz w:val="24"/>
          <w:szCs w:val="24"/>
        </w:rPr>
        <w:t>două</w:t>
      </w:r>
      <w:r w:rsidR="009921EA" w:rsidRPr="00962A99">
        <w:rPr>
          <w:rFonts w:ascii="Times New Roman" w:hAnsi="Times New Roman" w:cs="Times New Roman"/>
          <w:sz w:val="24"/>
          <w:szCs w:val="24"/>
        </w:rPr>
        <w:t xml:space="preserve"> </w:t>
      </w:r>
      <w:r w:rsidRPr="00962A99">
        <w:rPr>
          <w:rFonts w:ascii="Times New Roman" w:hAnsi="Times New Roman" w:cs="Times New Roman"/>
          <w:sz w:val="24"/>
          <w:szCs w:val="24"/>
        </w:rPr>
        <w:t>mari</w:t>
      </w:r>
      <w:r w:rsidR="009921EA" w:rsidRPr="00962A99">
        <w:rPr>
          <w:rFonts w:ascii="Times New Roman" w:hAnsi="Times New Roman" w:cs="Times New Roman"/>
          <w:sz w:val="24"/>
          <w:szCs w:val="24"/>
        </w:rPr>
        <w:t xml:space="preserve"> </w:t>
      </w:r>
      <w:r w:rsidRPr="00962A99">
        <w:rPr>
          <w:rFonts w:ascii="Times New Roman" w:hAnsi="Times New Roman" w:cs="Times New Roman"/>
          <w:sz w:val="24"/>
          <w:szCs w:val="24"/>
        </w:rPr>
        <w:t>accepţiuni ale conceptului de curriculum</w:t>
      </w:r>
      <w:r w:rsidR="004B49FC" w:rsidRPr="00962A99">
        <w:rPr>
          <w:rFonts w:ascii="Times New Roman" w:hAnsi="Times New Roman" w:cs="Times New Roman"/>
          <w:sz w:val="24"/>
          <w:szCs w:val="24"/>
        </w:rPr>
        <w:t>:</w:t>
      </w:r>
    </w:p>
    <w:p w14:paraId="0FFACA0F" w14:textId="77777777" w:rsidR="003A09E6" w:rsidRPr="00962A99" w:rsidRDefault="003A09E6" w:rsidP="003A09E6">
      <w:pPr>
        <w:pStyle w:val="Listparagraf"/>
        <w:numPr>
          <w:ilvl w:val="0"/>
          <w:numId w:val="2"/>
        </w:numPr>
        <w:spacing w:after="0" w:line="240" w:lineRule="auto"/>
        <w:jc w:val="both"/>
        <w:rPr>
          <w:rFonts w:ascii="Times New Roman" w:hAnsi="Times New Roman" w:cs="Times New Roman"/>
          <w:b/>
          <w:sz w:val="24"/>
          <w:szCs w:val="24"/>
          <w:lang w:val="ro-RO"/>
        </w:rPr>
      </w:pPr>
      <w:r w:rsidRPr="00962A99">
        <w:rPr>
          <w:rFonts w:ascii="Times New Roman" w:hAnsi="Times New Roman" w:cs="Times New Roman"/>
          <w:b/>
          <w:i/>
          <w:sz w:val="24"/>
          <w:szCs w:val="24"/>
          <w:lang w:val="ro-RO"/>
        </w:rPr>
        <w:t>accepţiunea restrânsă, tradiţională</w:t>
      </w:r>
      <w:r w:rsidR="009921EA" w:rsidRPr="00962A99">
        <w:rPr>
          <w:rFonts w:ascii="Times New Roman" w:hAnsi="Times New Roman" w:cs="Times New Roman"/>
          <w:b/>
          <w:i/>
          <w:sz w:val="24"/>
          <w:szCs w:val="24"/>
          <w:lang w:val="ro-RO"/>
        </w:rPr>
        <w:t xml:space="preserve"> </w:t>
      </w:r>
      <w:r w:rsidR="004B49FC" w:rsidRPr="00962A99">
        <w:rPr>
          <w:rFonts w:ascii="Times New Roman" w:hAnsi="Times New Roman" w:cs="Times New Roman"/>
          <w:sz w:val="24"/>
          <w:szCs w:val="24"/>
          <w:lang w:val="ro-RO"/>
        </w:rPr>
        <w:t>(</w:t>
      </w:r>
      <w:r w:rsidRPr="00962A99">
        <w:rPr>
          <w:rFonts w:ascii="Times New Roman" w:hAnsi="Times New Roman" w:cs="Times New Roman"/>
          <w:sz w:val="24"/>
          <w:szCs w:val="24"/>
          <w:lang w:val="ro-RO"/>
        </w:rPr>
        <w:t>vehiculata aproape exclusiv în întreaga lume, până la jumătatea secolului al XIX-lea</w:t>
      </w:r>
      <w:r w:rsidR="004B49FC" w:rsidRPr="00962A99">
        <w:rPr>
          <w:rFonts w:ascii="Times New Roman" w:hAnsi="Times New Roman" w:cs="Times New Roman"/>
          <w:sz w:val="24"/>
          <w:szCs w:val="24"/>
          <w:lang w:val="ro-RO"/>
        </w:rPr>
        <w:t>),</w:t>
      </w:r>
      <w:r w:rsidRPr="00962A99">
        <w:rPr>
          <w:rFonts w:ascii="Times New Roman" w:hAnsi="Times New Roman" w:cs="Times New Roman"/>
          <w:sz w:val="24"/>
          <w:szCs w:val="24"/>
          <w:lang w:val="ro-RO"/>
        </w:rPr>
        <w:t xml:space="preserve"> conform căreia curriculum înseamnă </w:t>
      </w:r>
      <w:r w:rsidRPr="00962A99">
        <w:rPr>
          <w:rFonts w:ascii="Times New Roman" w:hAnsi="Times New Roman" w:cs="Times New Roman"/>
          <w:b/>
          <w:sz w:val="24"/>
          <w:szCs w:val="24"/>
          <w:lang w:val="ro-RO"/>
        </w:rPr>
        <w:t>conţinutul învăţământului cuprins în planuri de învăţământ şi programe şcolare</w:t>
      </w:r>
      <w:r w:rsidR="004B49FC" w:rsidRPr="00962A99">
        <w:rPr>
          <w:rFonts w:ascii="Times New Roman" w:hAnsi="Times New Roman" w:cs="Times New Roman"/>
          <w:b/>
          <w:sz w:val="24"/>
          <w:szCs w:val="24"/>
          <w:lang w:val="ro-RO"/>
        </w:rPr>
        <w:t>;</w:t>
      </w:r>
    </w:p>
    <w:p w14:paraId="23265AEC" w14:textId="77777777" w:rsidR="003A09E6" w:rsidRPr="00962A99" w:rsidRDefault="003A09E6" w:rsidP="003A09E6">
      <w:pPr>
        <w:pStyle w:val="Listparagraf"/>
        <w:numPr>
          <w:ilvl w:val="0"/>
          <w:numId w:val="2"/>
        </w:numPr>
        <w:spacing w:after="0" w:line="240" w:lineRule="auto"/>
        <w:jc w:val="both"/>
        <w:rPr>
          <w:rFonts w:ascii="Times New Roman" w:hAnsi="Times New Roman" w:cs="Times New Roman"/>
          <w:b/>
          <w:sz w:val="24"/>
          <w:szCs w:val="24"/>
          <w:lang w:val="ro-RO"/>
        </w:rPr>
      </w:pPr>
      <w:r w:rsidRPr="00962A99">
        <w:rPr>
          <w:rFonts w:ascii="Times New Roman" w:hAnsi="Times New Roman" w:cs="Times New Roman"/>
          <w:b/>
          <w:i/>
          <w:sz w:val="24"/>
          <w:szCs w:val="24"/>
          <w:lang w:val="ro-RO"/>
        </w:rPr>
        <w:t>accepţiunea largă, modernă</w:t>
      </w:r>
      <w:r w:rsidR="004B49FC" w:rsidRPr="00962A99">
        <w:rPr>
          <w:rFonts w:ascii="Times New Roman" w:hAnsi="Times New Roman" w:cs="Times New Roman"/>
          <w:b/>
          <w:i/>
          <w:sz w:val="24"/>
          <w:szCs w:val="24"/>
          <w:lang w:val="ro-RO"/>
        </w:rPr>
        <w:t>,</w:t>
      </w:r>
      <w:r w:rsidR="004B49FC" w:rsidRPr="00962A99">
        <w:rPr>
          <w:rFonts w:ascii="Times New Roman" w:hAnsi="Times New Roman" w:cs="Times New Roman"/>
          <w:sz w:val="24"/>
          <w:szCs w:val="24"/>
          <w:lang w:val="ro-RO"/>
        </w:rPr>
        <w:t xml:space="preserve">care include în sfera conceptului de curriculum atât conţinutul învăţământului, cât şi </w:t>
      </w:r>
      <w:r w:rsidR="004B49FC" w:rsidRPr="00962A99">
        <w:rPr>
          <w:rFonts w:ascii="Times New Roman" w:hAnsi="Times New Roman" w:cs="Times New Roman"/>
          <w:b/>
          <w:sz w:val="24"/>
          <w:szCs w:val="24"/>
          <w:lang w:val="ro-RO"/>
        </w:rPr>
        <w:t>experienţele de învăţare trăite de elevi în desfăşurarea celor trei forme ale educaţiei: formală, nonformală, informală.</w:t>
      </w:r>
    </w:p>
    <w:p w14:paraId="1BBCF7CB" w14:textId="77777777" w:rsidR="0093037F" w:rsidRPr="00962A99" w:rsidRDefault="0093037F" w:rsidP="0093037F">
      <w:pPr>
        <w:spacing w:after="0" w:line="240" w:lineRule="auto"/>
        <w:jc w:val="both"/>
        <w:rPr>
          <w:rFonts w:ascii="Times New Roman" w:hAnsi="Times New Roman" w:cs="Times New Roman"/>
          <w:b/>
          <w:sz w:val="24"/>
          <w:szCs w:val="24"/>
          <w:lang w:val="ro-RO"/>
        </w:rPr>
      </w:pPr>
    </w:p>
    <w:p w14:paraId="716F2DEC" w14:textId="77777777" w:rsidR="0093037F" w:rsidRPr="00962A99" w:rsidRDefault="0093037F" w:rsidP="0093037F">
      <w:pPr>
        <w:jc w:val="both"/>
        <w:rPr>
          <w:rFonts w:ascii="Times New Roman" w:hAnsi="Times New Roman" w:cs="Times New Roman"/>
          <w:b/>
          <w:bCs/>
          <w:sz w:val="24"/>
          <w:szCs w:val="24"/>
        </w:rPr>
      </w:pPr>
      <w:r w:rsidRPr="00962A99">
        <w:rPr>
          <w:rFonts w:ascii="Times New Roman" w:hAnsi="Times New Roman" w:cs="Times New Roman"/>
          <w:b/>
          <w:bCs/>
          <w:sz w:val="24"/>
          <w:szCs w:val="24"/>
        </w:rPr>
        <w:t>Definiţie: Curriculumul naţional reprezintă ansamblul coerent al documentelor care reglementează finalităţile, conţinuturile, organizarea şi evaluarea proceselor de predare- învăţare-evaluare în învăţământul preuniversitar şi include</w:t>
      </w:r>
    </w:p>
    <w:p w14:paraId="5141BAE8" w14:textId="77777777" w:rsidR="0093037F" w:rsidRPr="00962A99" w:rsidRDefault="0093037F" w:rsidP="0093037F">
      <w:pPr>
        <w:pStyle w:val="Listparagraf"/>
        <w:numPr>
          <w:ilvl w:val="0"/>
          <w:numId w:val="12"/>
        </w:numPr>
        <w:jc w:val="both"/>
        <w:rPr>
          <w:rFonts w:ascii="Times New Roman" w:hAnsi="Times New Roman" w:cs="Times New Roman"/>
          <w:b/>
          <w:bCs/>
          <w:sz w:val="24"/>
          <w:szCs w:val="24"/>
        </w:rPr>
      </w:pPr>
      <w:r w:rsidRPr="00962A99">
        <w:rPr>
          <w:rFonts w:ascii="Times New Roman" w:hAnsi="Times New Roman" w:cs="Times New Roman"/>
          <w:b/>
          <w:bCs/>
          <w:sz w:val="24"/>
          <w:szCs w:val="24"/>
        </w:rPr>
        <w:t xml:space="preserve">planurile-cadru de învăţământ, </w:t>
      </w:r>
    </w:p>
    <w:p w14:paraId="61AC4001" w14:textId="77777777" w:rsidR="0093037F" w:rsidRPr="00962A99" w:rsidRDefault="0093037F" w:rsidP="0093037F">
      <w:pPr>
        <w:pStyle w:val="Listparagraf"/>
        <w:numPr>
          <w:ilvl w:val="0"/>
          <w:numId w:val="12"/>
        </w:numPr>
        <w:jc w:val="both"/>
        <w:rPr>
          <w:rFonts w:ascii="Times New Roman" w:hAnsi="Times New Roman" w:cs="Times New Roman"/>
          <w:b/>
          <w:bCs/>
          <w:sz w:val="24"/>
          <w:szCs w:val="24"/>
        </w:rPr>
      </w:pPr>
      <w:r w:rsidRPr="00962A99">
        <w:rPr>
          <w:rFonts w:ascii="Times New Roman" w:hAnsi="Times New Roman" w:cs="Times New Roman"/>
          <w:b/>
          <w:bCs/>
          <w:sz w:val="24"/>
          <w:szCs w:val="24"/>
        </w:rPr>
        <w:t xml:space="preserve">programele şcolare şi </w:t>
      </w:r>
    </w:p>
    <w:p w14:paraId="28204B85" w14:textId="77777777" w:rsidR="0093037F" w:rsidRPr="00962A99" w:rsidRDefault="0093037F" w:rsidP="0093037F">
      <w:pPr>
        <w:pStyle w:val="Listparagraf"/>
        <w:numPr>
          <w:ilvl w:val="0"/>
          <w:numId w:val="12"/>
        </w:numPr>
        <w:jc w:val="both"/>
        <w:rPr>
          <w:rFonts w:ascii="Times New Roman" w:hAnsi="Times New Roman" w:cs="Times New Roman"/>
          <w:b/>
          <w:bCs/>
          <w:sz w:val="24"/>
          <w:szCs w:val="24"/>
        </w:rPr>
      </w:pPr>
      <w:bookmarkStart w:id="0" w:name="_Hlk219630122"/>
      <w:r w:rsidRPr="00962A99">
        <w:rPr>
          <w:rFonts w:ascii="Times New Roman" w:hAnsi="Times New Roman" w:cs="Times New Roman"/>
          <w:b/>
          <w:bCs/>
          <w:sz w:val="24"/>
          <w:szCs w:val="24"/>
        </w:rPr>
        <w:t>standardele naţionale de evaluare, niveluri de performanţǎ aşteptatǎ.</w:t>
      </w:r>
    </w:p>
    <w:bookmarkEnd w:id="0"/>
    <w:p w14:paraId="79FDE908" w14:textId="77777777" w:rsidR="0093037F" w:rsidRPr="00962A99" w:rsidRDefault="0093037F" w:rsidP="0093037F">
      <w:pPr>
        <w:spacing w:after="0" w:line="240" w:lineRule="auto"/>
        <w:ind w:left="360"/>
        <w:jc w:val="both"/>
        <w:rPr>
          <w:rFonts w:ascii="Times New Roman" w:hAnsi="Times New Roman" w:cs="Times New Roman"/>
          <w:lang w:val="ro-RO"/>
        </w:rPr>
      </w:pPr>
      <w:r w:rsidRPr="00962A99">
        <w:rPr>
          <w:rFonts w:ascii="Times New Roman" w:hAnsi="Times New Roman" w:cs="Times New Roman"/>
          <w:b/>
          <w:bCs/>
          <w:lang w:val="ro-RO"/>
        </w:rPr>
        <w:t>CURRICULUM integrează patru componente fundamentale:</w:t>
      </w:r>
    </w:p>
    <w:p w14:paraId="1CE1CF32" w14:textId="77777777" w:rsidR="0093037F" w:rsidRPr="00962A99" w:rsidRDefault="0093037F" w:rsidP="0093037F">
      <w:pPr>
        <w:pStyle w:val="Listparagraf"/>
        <w:numPr>
          <w:ilvl w:val="0"/>
          <w:numId w:val="3"/>
        </w:numPr>
        <w:spacing w:after="0" w:line="240" w:lineRule="auto"/>
        <w:ind w:left="2250" w:hanging="180"/>
        <w:jc w:val="both"/>
        <w:rPr>
          <w:rFonts w:ascii="Times New Roman" w:hAnsi="Times New Roman" w:cs="Times New Roman"/>
          <w:b/>
          <w:bCs/>
          <w:iCs/>
          <w:lang w:val="ro-RO"/>
        </w:rPr>
      </w:pPr>
      <w:r w:rsidRPr="00962A99">
        <w:rPr>
          <w:rFonts w:ascii="Times New Roman" w:hAnsi="Times New Roman" w:cs="Times New Roman"/>
          <w:b/>
          <w:bCs/>
          <w:iCs/>
          <w:lang w:val="ro-RO"/>
        </w:rPr>
        <w:t>fnalităţile educaţionale;</w:t>
      </w:r>
    </w:p>
    <w:p w14:paraId="1DD66B3C" w14:textId="77777777" w:rsidR="0093037F" w:rsidRPr="00962A99" w:rsidRDefault="0093037F" w:rsidP="0093037F">
      <w:pPr>
        <w:pStyle w:val="Listparagraf"/>
        <w:numPr>
          <w:ilvl w:val="0"/>
          <w:numId w:val="3"/>
        </w:numPr>
        <w:spacing w:after="0" w:line="240" w:lineRule="auto"/>
        <w:ind w:left="2250" w:hanging="180"/>
        <w:jc w:val="both"/>
        <w:rPr>
          <w:rFonts w:ascii="Times New Roman" w:hAnsi="Times New Roman" w:cs="Times New Roman"/>
          <w:b/>
          <w:bCs/>
          <w:iCs/>
          <w:lang w:val="ro-RO"/>
        </w:rPr>
      </w:pPr>
      <w:r w:rsidRPr="00962A99">
        <w:rPr>
          <w:rFonts w:ascii="Times New Roman" w:hAnsi="Times New Roman" w:cs="Times New Roman"/>
          <w:b/>
          <w:bCs/>
          <w:iCs/>
          <w:lang w:val="ro-RO"/>
        </w:rPr>
        <w:t>conţinutul învăţământului;</w:t>
      </w:r>
    </w:p>
    <w:p w14:paraId="45DCADDF" w14:textId="77777777" w:rsidR="0093037F" w:rsidRPr="00962A99" w:rsidRDefault="0093037F" w:rsidP="0093037F">
      <w:pPr>
        <w:pStyle w:val="Listparagraf"/>
        <w:numPr>
          <w:ilvl w:val="0"/>
          <w:numId w:val="3"/>
        </w:numPr>
        <w:spacing w:after="0" w:line="240" w:lineRule="auto"/>
        <w:ind w:left="2250" w:hanging="180"/>
        <w:jc w:val="both"/>
        <w:rPr>
          <w:rFonts w:ascii="Times New Roman" w:hAnsi="Times New Roman" w:cs="Times New Roman"/>
          <w:b/>
          <w:bCs/>
          <w:iCs/>
          <w:lang w:val="ro-RO"/>
        </w:rPr>
      </w:pPr>
      <w:r w:rsidRPr="00962A99">
        <w:rPr>
          <w:rFonts w:ascii="Times New Roman" w:hAnsi="Times New Roman" w:cs="Times New Roman"/>
          <w:b/>
          <w:bCs/>
          <w:iCs/>
          <w:lang w:val="ro-RO"/>
        </w:rPr>
        <w:t>strategiile de instruire în şcoală şi în afara ei;</w:t>
      </w:r>
    </w:p>
    <w:p w14:paraId="3E070C05" w14:textId="77777777" w:rsidR="0093037F" w:rsidRPr="00962A99" w:rsidRDefault="0093037F" w:rsidP="0093037F">
      <w:pPr>
        <w:pStyle w:val="Listparagraf"/>
        <w:numPr>
          <w:ilvl w:val="0"/>
          <w:numId w:val="3"/>
        </w:numPr>
        <w:spacing w:after="0" w:line="240" w:lineRule="auto"/>
        <w:ind w:left="2250" w:hanging="180"/>
        <w:jc w:val="both"/>
        <w:rPr>
          <w:rFonts w:ascii="Times New Roman" w:hAnsi="Times New Roman" w:cs="Times New Roman"/>
          <w:b/>
          <w:bCs/>
          <w:iCs/>
          <w:lang w:val="ro-RO"/>
        </w:rPr>
      </w:pPr>
      <w:r w:rsidRPr="00962A99">
        <w:rPr>
          <w:rFonts w:ascii="Times New Roman" w:hAnsi="Times New Roman" w:cs="Times New Roman"/>
          <w:b/>
          <w:bCs/>
          <w:iCs/>
          <w:lang w:val="ro-RO"/>
        </w:rPr>
        <w:t>strategiile de evaluare;</w:t>
      </w:r>
    </w:p>
    <w:p w14:paraId="2F64E4A6" w14:textId="77777777" w:rsidR="0093037F" w:rsidRPr="00962A99" w:rsidRDefault="0093037F" w:rsidP="0093037F">
      <w:pPr>
        <w:jc w:val="both"/>
        <w:rPr>
          <w:rFonts w:ascii="Times New Roman" w:hAnsi="Times New Roman" w:cs="Times New Roman"/>
          <w:b/>
          <w:bCs/>
          <w:sz w:val="24"/>
          <w:szCs w:val="24"/>
        </w:rPr>
      </w:pPr>
    </w:p>
    <w:p w14:paraId="566468A2" w14:textId="77777777" w:rsidR="0093037F" w:rsidRPr="00962A99" w:rsidRDefault="0093037F" w:rsidP="0093037F">
      <w:pPr>
        <w:spacing w:after="0" w:line="240" w:lineRule="auto"/>
        <w:jc w:val="both"/>
        <w:rPr>
          <w:rFonts w:ascii="Times New Roman" w:hAnsi="Times New Roman" w:cs="Times New Roman"/>
          <w:b/>
          <w:sz w:val="24"/>
          <w:szCs w:val="24"/>
          <w:lang w:val="ro-RO"/>
        </w:rPr>
      </w:pPr>
    </w:p>
    <w:p w14:paraId="08AB3859" w14:textId="77777777" w:rsidR="0093037F" w:rsidRPr="00962A99" w:rsidRDefault="0093037F" w:rsidP="0093037F">
      <w:pPr>
        <w:spacing w:after="0" w:line="240" w:lineRule="auto"/>
        <w:jc w:val="both"/>
        <w:rPr>
          <w:rFonts w:ascii="Times New Roman" w:hAnsi="Times New Roman" w:cs="Times New Roman"/>
          <w:b/>
          <w:sz w:val="24"/>
          <w:szCs w:val="24"/>
          <w:lang w:val="ro-RO"/>
        </w:rPr>
      </w:pPr>
    </w:p>
    <w:p w14:paraId="4DBB8B05" w14:textId="77777777" w:rsidR="0093037F" w:rsidRPr="00962A99" w:rsidRDefault="0093037F" w:rsidP="0093037F">
      <w:pPr>
        <w:spacing w:after="0" w:line="240" w:lineRule="auto"/>
        <w:jc w:val="both"/>
        <w:rPr>
          <w:rFonts w:ascii="Times New Roman" w:hAnsi="Times New Roman" w:cs="Times New Roman"/>
          <w:b/>
          <w:sz w:val="24"/>
          <w:szCs w:val="24"/>
          <w:lang w:val="ro-RO"/>
        </w:rPr>
      </w:pPr>
    </w:p>
    <w:p w14:paraId="312EEFBF" w14:textId="77777777" w:rsidR="00E83F5E" w:rsidRPr="00962A99" w:rsidRDefault="00E83F5E" w:rsidP="00E83F5E">
      <w:pPr>
        <w:spacing w:after="0" w:line="240" w:lineRule="auto"/>
        <w:jc w:val="both"/>
        <w:rPr>
          <w:rFonts w:ascii="Times New Roman" w:hAnsi="Times New Roman" w:cs="Times New Roman"/>
          <w:sz w:val="24"/>
          <w:szCs w:val="24"/>
          <w:lang w:val="ro-RO"/>
        </w:rPr>
      </w:pPr>
      <w:r w:rsidRPr="00962A99">
        <w:rPr>
          <w:rFonts w:ascii="Times New Roman" w:hAnsi="Times New Roman" w:cs="Times New Roman"/>
          <w:i/>
          <w:sz w:val="24"/>
          <w:szCs w:val="24"/>
          <w:lang w:val="ro-RO"/>
        </w:rPr>
        <w:lastRenderedPageBreak/>
        <w:t xml:space="preserve">       Curriculum se referă la oferta educaţională a şcolii şi reprezintă sistemul proce</w:t>
      </w:r>
      <w:r w:rsidR="00FB0AA0" w:rsidRPr="00962A99">
        <w:rPr>
          <w:rFonts w:ascii="Times New Roman" w:hAnsi="Times New Roman" w:cs="Times New Roman"/>
          <w:i/>
          <w:sz w:val="24"/>
          <w:szCs w:val="24"/>
          <w:lang w:val="ro-RO"/>
        </w:rPr>
        <w:t>s</w:t>
      </w:r>
      <w:r w:rsidRPr="00962A99">
        <w:rPr>
          <w:rFonts w:ascii="Times New Roman" w:hAnsi="Times New Roman" w:cs="Times New Roman"/>
          <w:i/>
          <w:sz w:val="24"/>
          <w:szCs w:val="24"/>
          <w:lang w:val="ro-RO"/>
        </w:rPr>
        <w:t xml:space="preserve">elor educaţionale şi al experienţelor de învăţare şi formare directe şi indirecte oferite educaţilor şi trăite de aceştia în contexte formale, nonformale şi chiar informale. </w:t>
      </w:r>
      <w:r w:rsidR="00A85DB6" w:rsidRPr="00962A99">
        <w:rPr>
          <w:rFonts w:ascii="Times New Roman" w:hAnsi="Times New Roman" w:cs="Times New Roman"/>
          <w:sz w:val="24"/>
          <w:szCs w:val="24"/>
          <w:lang w:val="ro-RO"/>
        </w:rPr>
        <w:t xml:space="preserve">Elaborarea curriculumului presupune gândirea şi structurarea </w:t>
      </w:r>
      <w:r w:rsidR="00A85DB6" w:rsidRPr="00962A99">
        <w:rPr>
          <w:rFonts w:ascii="Times New Roman" w:hAnsi="Times New Roman" w:cs="Times New Roman"/>
          <w:i/>
          <w:sz w:val="24"/>
          <w:szCs w:val="24"/>
          <w:lang w:val="ro-RO"/>
        </w:rPr>
        <w:t>situaţiilor de învăţare</w:t>
      </w:r>
      <w:r w:rsidR="00A85DB6" w:rsidRPr="00962A99">
        <w:rPr>
          <w:rFonts w:ascii="Times New Roman" w:hAnsi="Times New Roman" w:cs="Times New Roman"/>
          <w:sz w:val="24"/>
          <w:szCs w:val="24"/>
          <w:lang w:val="ro-RO"/>
        </w:rPr>
        <w:t xml:space="preserve"> efectivă a elevilor, ce vor fi trăite de aceştia ca</w:t>
      </w:r>
      <w:r w:rsidR="00656024" w:rsidRPr="00962A99">
        <w:rPr>
          <w:rFonts w:ascii="Times New Roman" w:hAnsi="Times New Roman" w:cs="Times New Roman"/>
          <w:sz w:val="24"/>
          <w:szCs w:val="24"/>
          <w:lang w:val="ro-RO"/>
        </w:rPr>
        <w:t xml:space="preserve"> </w:t>
      </w:r>
      <w:r w:rsidR="00A85DB6" w:rsidRPr="00962A99">
        <w:rPr>
          <w:rFonts w:ascii="Times New Roman" w:hAnsi="Times New Roman" w:cs="Times New Roman"/>
          <w:i/>
          <w:sz w:val="24"/>
          <w:szCs w:val="24"/>
          <w:lang w:val="ro-RO"/>
        </w:rPr>
        <w:t>experienţe de învăţare</w:t>
      </w:r>
      <w:r w:rsidR="00A85DB6" w:rsidRPr="00962A99">
        <w:rPr>
          <w:rFonts w:ascii="Times New Roman" w:hAnsi="Times New Roman" w:cs="Times New Roman"/>
          <w:sz w:val="24"/>
          <w:szCs w:val="24"/>
          <w:lang w:val="ro-RO"/>
        </w:rPr>
        <w:t>.</w:t>
      </w:r>
    </w:p>
    <w:p w14:paraId="70B051B1" w14:textId="77777777" w:rsidR="00A85DB6" w:rsidRPr="00962A99" w:rsidRDefault="00A85DB6" w:rsidP="00E83F5E">
      <w:pPr>
        <w:spacing w:after="0" w:line="240" w:lineRule="auto"/>
        <w:jc w:val="both"/>
        <w:rPr>
          <w:rFonts w:ascii="Times New Roman" w:hAnsi="Times New Roman" w:cs="Times New Roman"/>
          <w:sz w:val="24"/>
          <w:szCs w:val="24"/>
          <w:lang w:val="ro-RO"/>
        </w:rPr>
      </w:pPr>
      <w:r w:rsidRPr="00962A99">
        <w:rPr>
          <w:rFonts w:ascii="Times New Roman" w:hAnsi="Times New Roman" w:cs="Times New Roman"/>
          <w:b/>
          <w:i/>
          <w:sz w:val="24"/>
          <w:szCs w:val="24"/>
          <w:lang w:val="ro-RO"/>
        </w:rPr>
        <w:t>Situaţia de învăţare</w:t>
      </w:r>
      <w:r w:rsidRPr="00962A99">
        <w:rPr>
          <w:rFonts w:ascii="Times New Roman" w:hAnsi="Times New Roman" w:cs="Times New Roman"/>
          <w:sz w:val="24"/>
          <w:szCs w:val="24"/>
          <w:lang w:val="ro-RO"/>
        </w:rPr>
        <w:t xml:space="preserve"> reprezintă un context pedagogic </w:t>
      </w:r>
      <w:r w:rsidR="00764690" w:rsidRPr="00962A99">
        <w:rPr>
          <w:rFonts w:ascii="Times New Roman" w:hAnsi="Times New Roman" w:cs="Times New Roman"/>
          <w:sz w:val="24"/>
          <w:szCs w:val="24"/>
          <w:lang w:val="ro-RO"/>
        </w:rPr>
        <w:t>în care acţionează următoarele elemente</w:t>
      </w:r>
      <w:r w:rsidR="00482996" w:rsidRPr="00962A99">
        <w:rPr>
          <w:rFonts w:ascii="Times New Roman" w:hAnsi="Times New Roman" w:cs="Times New Roman"/>
          <w:sz w:val="24"/>
          <w:szCs w:val="24"/>
          <w:lang w:val="ro-RO"/>
        </w:rPr>
        <w:t>:</w:t>
      </w:r>
    </w:p>
    <w:p w14:paraId="373AF54D" w14:textId="77777777" w:rsidR="00764690" w:rsidRPr="00962A99" w:rsidRDefault="00764690" w:rsidP="00764690">
      <w:pPr>
        <w:pStyle w:val="Listparagraf"/>
        <w:numPr>
          <w:ilvl w:val="0"/>
          <w:numId w:val="4"/>
        </w:numPr>
        <w:spacing w:after="0" w:line="240" w:lineRule="auto"/>
        <w:jc w:val="both"/>
        <w:rPr>
          <w:rFonts w:ascii="Times New Roman" w:hAnsi="Times New Roman" w:cs="Times New Roman"/>
          <w:i/>
          <w:sz w:val="24"/>
          <w:szCs w:val="24"/>
          <w:lang w:val="ro-RO"/>
        </w:rPr>
      </w:pPr>
      <w:r w:rsidRPr="00962A99">
        <w:rPr>
          <w:rFonts w:ascii="Times New Roman" w:hAnsi="Times New Roman" w:cs="Times New Roman"/>
          <w:i/>
          <w:sz w:val="24"/>
          <w:szCs w:val="24"/>
          <w:lang w:val="ro-RO"/>
        </w:rPr>
        <w:t>obiectivele de învăţare formulate operaţional</w:t>
      </w:r>
      <w:r w:rsidR="00482996" w:rsidRPr="00962A99">
        <w:rPr>
          <w:rFonts w:ascii="Times New Roman" w:hAnsi="Times New Roman" w:cs="Times New Roman"/>
          <w:i/>
          <w:sz w:val="24"/>
          <w:szCs w:val="24"/>
          <w:lang w:val="ro-RO"/>
        </w:rPr>
        <w:t>;</w:t>
      </w:r>
    </w:p>
    <w:p w14:paraId="6BE16A81" w14:textId="77777777" w:rsidR="00764690" w:rsidRPr="00962A99" w:rsidRDefault="00764690" w:rsidP="00764690">
      <w:pPr>
        <w:pStyle w:val="Listparagraf"/>
        <w:numPr>
          <w:ilvl w:val="0"/>
          <w:numId w:val="4"/>
        </w:numPr>
        <w:spacing w:after="0" w:line="240" w:lineRule="auto"/>
        <w:jc w:val="both"/>
        <w:rPr>
          <w:rFonts w:ascii="Times New Roman" w:hAnsi="Times New Roman" w:cs="Times New Roman"/>
          <w:i/>
          <w:sz w:val="24"/>
          <w:szCs w:val="24"/>
          <w:lang w:val="ro-RO"/>
        </w:rPr>
      </w:pPr>
      <w:r w:rsidRPr="00962A99">
        <w:rPr>
          <w:rFonts w:ascii="Times New Roman" w:hAnsi="Times New Roman" w:cs="Times New Roman"/>
          <w:i/>
          <w:sz w:val="24"/>
          <w:szCs w:val="24"/>
          <w:lang w:val="ro-RO"/>
        </w:rPr>
        <w:t>conţinuturile învăţării</w:t>
      </w:r>
      <w:r w:rsidR="00482996" w:rsidRPr="00962A99">
        <w:rPr>
          <w:rFonts w:ascii="Times New Roman" w:hAnsi="Times New Roman" w:cs="Times New Roman"/>
          <w:i/>
          <w:sz w:val="24"/>
          <w:szCs w:val="24"/>
          <w:lang w:val="ro-RO"/>
        </w:rPr>
        <w:t>;</w:t>
      </w:r>
    </w:p>
    <w:p w14:paraId="41BFC768" w14:textId="77777777" w:rsidR="00764690" w:rsidRPr="00962A99" w:rsidRDefault="00764690" w:rsidP="00764690">
      <w:pPr>
        <w:pStyle w:val="Listparagraf"/>
        <w:numPr>
          <w:ilvl w:val="0"/>
          <w:numId w:val="4"/>
        </w:numPr>
        <w:spacing w:after="0" w:line="240" w:lineRule="auto"/>
        <w:jc w:val="both"/>
        <w:rPr>
          <w:rFonts w:ascii="Times New Roman" w:hAnsi="Times New Roman" w:cs="Times New Roman"/>
          <w:i/>
          <w:sz w:val="24"/>
          <w:szCs w:val="24"/>
          <w:lang w:val="ro-RO"/>
        </w:rPr>
      </w:pPr>
      <w:r w:rsidRPr="00962A99">
        <w:rPr>
          <w:rFonts w:ascii="Times New Roman" w:hAnsi="Times New Roman" w:cs="Times New Roman"/>
          <w:i/>
          <w:sz w:val="24"/>
          <w:szCs w:val="24"/>
          <w:lang w:val="ro-RO"/>
        </w:rPr>
        <w:t>sarcina de învăţare</w:t>
      </w:r>
      <w:r w:rsidR="00482996" w:rsidRPr="00962A99">
        <w:rPr>
          <w:rFonts w:ascii="Times New Roman" w:hAnsi="Times New Roman" w:cs="Times New Roman"/>
          <w:i/>
          <w:sz w:val="24"/>
          <w:szCs w:val="24"/>
          <w:lang w:val="ro-RO"/>
        </w:rPr>
        <w:t>;</w:t>
      </w:r>
    </w:p>
    <w:p w14:paraId="7551B406" w14:textId="77777777" w:rsidR="00764690" w:rsidRPr="00962A99" w:rsidRDefault="00764690" w:rsidP="00764690">
      <w:pPr>
        <w:pStyle w:val="Listparagraf"/>
        <w:numPr>
          <w:ilvl w:val="0"/>
          <w:numId w:val="4"/>
        </w:numPr>
        <w:spacing w:after="0" w:line="240" w:lineRule="auto"/>
        <w:jc w:val="both"/>
        <w:rPr>
          <w:rFonts w:ascii="Times New Roman" w:hAnsi="Times New Roman" w:cs="Times New Roman"/>
          <w:i/>
          <w:sz w:val="24"/>
          <w:szCs w:val="24"/>
          <w:lang w:val="ro-RO"/>
        </w:rPr>
      </w:pPr>
      <w:r w:rsidRPr="00962A99">
        <w:rPr>
          <w:rFonts w:ascii="Times New Roman" w:hAnsi="Times New Roman" w:cs="Times New Roman"/>
          <w:i/>
          <w:sz w:val="24"/>
          <w:szCs w:val="24"/>
          <w:lang w:val="ro-RO"/>
        </w:rPr>
        <w:t>metodologia de predare-învăţare</w:t>
      </w:r>
      <w:r w:rsidR="00482996" w:rsidRPr="00962A99">
        <w:rPr>
          <w:rFonts w:ascii="Times New Roman" w:hAnsi="Times New Roman" w:cs="Times New Roman"/>
          <w:i/>
          <w:sz w:val="24"/>
          <w:szCs w:val="24"/>
          <w:lang w:val="ro-RO"/>
        </w:rPr>
        <w:t>;</w:t>
      </w:r>
    </w:p>
    <w:p w14:paraId="5A7442D0" w14:textId="77777777" w:rsidR="00764690" w:rsidRPr="00962A99" w:rsidRDefault="00764690" w:rsidP="00764690">
      <w:pPr>
        <w:pStyle w:val="Listparagraf"/>
        <w:numPr>
          <w:ilvl w:val="0"/>
          <w:numId w:val="4"/>
        </w:numPr>
        <w:spacing w:after="0" w:line="240" w:lineRule="auto"/>
        <w:jc w:val="both"/>
        <w:rPr>
          <w:rFonts w:ascii="Times New Roman" w:hAnsi="Times New Roman" w:cs="Times New Roman"/>
          <w:i/>
          <w:sz w:val="24"/>
          <w:szCs w:val="24"/>
          <w:lang w:val="ro-RO"/>
        </w:rPr>
      </w:pPr>
      <w:r w:rsidRPr="00962A99">
        <w:rPr>
          <w:rFonts w:ascii="Times New Roman" w:hAnsi="Times New Roman" w:cs="Times New Roman"/>
          <w:i/>
          <w:sz w:val="24"/>
          <w:szCs w:val="24"/>
          <w:lang w:val="ro-RO"/>
        </w:rPr>
        <w:t>metodologia de evaluare</w:t>
      </w:r>
      <w:r w:rsidR="00482996" w:rsidRPr="00962A99">
        <w:rPr>
          <w:rFonts w:ascii="Times New Roman" w:hAnsi="Times New Roman" w:cs="Times New Roman"/>
          <w:i/>
          <w:sz w:val="24"/>
          <w:szCs w:val="24"/>
          <w:lang w:val="ro-RO"/>
        </w:rPr>
        <w:t>;</w:t>
      </w:r>
    </w:p>
    <w:p w14:paraId="3934107C" w14:textId="77777777" w:rsidR="00764690" w:rsidRPr="00962A99" w:rsidRDefault="00764690" w:rsidP="00764690">
      <w:pPr>
        <w:pStyle w:val="Listparagraf"/>
        <w:numPr>
          <w:ilvl w:val="0"/>
          <w:numId w:val="4"/>
        </w:numPr>
        <w:spacing w:after="0" w:line="240" w:lineRule="auto"/>
        <w:jc w:val="both"/>
        <w:rPr>
          <w:rFonts w:ascii="Times New Roman" w:hAnsi="Times New Roman" w:cs="Times New Roman"/>
          <w:i/>
          <w:sz w:val="24"/>
          <w:szCs w:val="24"/>
          <w:lang w:val="ro-RO"/>
        </w:rPr>
      </w:pPr>
      <w:r w:rsidRPr="00962A99">
        <w:rPr>
          <w:rFonts w:ascii="Times New Roman" w:hAnsi="Times New Roman" w:cs="Times New Roman"/>
          <w:i/>
          <w:sz w:val="24"/>
          <w:szCs w:val="24"/>
          <w:lang w:val="ro-RO"/>
        </w:rPr>
        <w:t>resursele materiale ale mediului de instruire şi ale spaţiului de învăţare</w:t>
      </w:r>
      <w:r w:rsidR="00482996" w:rsidRPr="00962A99">
        <w:rPr>
          <w:rFonts w:ascii="Times New Roman" w:hAnsi="Times New Roman" w:cs="Times New Roman"/>
          <w:i/>
          <w:sz w:val="24"/>
          <w:szCs w:val="24"/>
          <w:lang w:val="ro-RO"/>
        </w:rPr>
        <w:t>;</w:t>
      </w:r>
    </w:p>
    <w:p w14:paraId="1D69469B" w14:textId="77777777" w:rsidR="00764690" w:rsidRPr="00962A99" w:rsidRDefault="00764690" w:rsidP="00764690">
      <w:pPr>
        <w:pStyle w:val="Listparagraf"/>
        <w:numPr>
          <w:ilvl w:val="0"/>
          <w:numId w:val="4"/>
        </w:numPr>
        <w:spacing w:after="0" w:line="240" w:lineRule="auto"/>
        <w:jc w:val="both"/>
        <w:rPr>
          <w:rFonts w:ascii="Times New Roman" w:hAnsi="Times New Roman" w:cs="Times New Roman"/>
          <w:i/>
          <w:sz w:val="24"/>
          <w:szCs w:val="24"/>
          <w:lang w:val="ro-RO"/>
        </w:rPr>
      </w:pPr>
      <w:r w:rsidRPr="00962A99">
        <w:rPr>
          <w:rFonts w:ascii="Times New Roman" w:hAnsi="Times New Roman" w:cs="Times New Roman"/>
          <w:i/>
          <w:sz w:val="24"/>
          <w:szCs w:val="24"/>
          <w:lang w:val="ro-RO"/>
        </w:rPr>
        <w:t>caracteristicile contextului comunicării didactice şi ale contextului relaţional</w:t>
      </w:r>
      <w:r w:rsidR="00482996" w:rsidRPr="00962A99">
        <w:rPr>
          <w:rFonts w:ascii="Times New Roman" w:hAnsi="Times New Roman" w:cs="Times New Roman"/>
          <w:i/>
          <w:sz w:val="24"/>
          <w:szCs w:val="24"/>
          <w:lang w:val="ro-RO"/>
        </w:rPr>
        <w:t>;</w:t>
      </w:r>
    </w:p>
    <w:p w14:paraId="6AC66ED0" w14:textId="77777777" w:rsidR="00764690" w:rsidRPr="00962A99" w:rsidRDefault="00764690" w:rsidP="00764690">
      <w:pPr>
        <w:pStyle w:val="Listparagraf"/>
        <w:numPr>
          <w:ilvl w:val="0"/>
          <w:numId w:val="4"/>
        </w:numPr>
        <w:spacing w:after="0" w:line="240" w:lineRule="auto"/>
        <w:jc w:val="both"/>
        <w:rPr>
          <w:rFonts w:ascii="Times New Roman" w:hAnsi="Times New Roman" w:cs="Times New Roman"/>
          <w:i/>
          <w:sz w:val="24"/>
          <w:szCs w:val="24"/>
          <w:lang w:val="ro-RO"/>
        </w:rPr>
      </w:pPr>
      <w:r w:rsidRPr="00962A99">
        <w:rPr>
          <w:rFonts w:ascii="Times New Roman" w:hAnsi="Times New Roman" w:cs="Times New Roman"/>
          <w:i/>
          <w:sz w:val="24"/>
          <w:szCs w:val="24"/>
          <w:lang w:val="ro-RO"/>
        </w:rPr>
        <w:t>resursele de timp.</w:t>
      </w:r>
    </w:p>
    <w:p w14:paraId="59961ED7" w14:textId="77777777" w:rsidR="00764690" w:rsidRPr="00962A99" w:rsidRDefault="00764690" w:rsidP="00764690">
      <w:pPr>
        <w:spacing w:after="0" w:line="240" w:lineRule="auto"/>
        <w:jc w:val="both"/>
        <w:rPr>
          <w:rFonts w:ascii="Times New Roman" w:hAnsi="Times New Roman" w:cs="Times New Roman"/>
          <w:sz w:val="24"/>
          <w:szCs w:val="24"/>
          <w:lang w:val="ro-RO"/>
        </w:rPr>
      </w:pPr>
      <w:r w:rsidRPr="00962A99">
        <w:rPr>
          <w:rFonts w:ascii="Times New Roman" w:hAnsi="Times New Roman" w:cs="Times New Roman"/>
          <w:b/>
          <w:i/>
          <w:sz w:val="24"/>
          <w:szCs w:val="24"/>
          <w:lang w:val="ro-RO"/>
        </w:rPr>
        <w:t>Experienţa de învăţare</w:t>
      </w:r>
      <w:r w:rsidRPr="00962A99">
        <w:rPr>
          <w:rFonts w:ascii="Times New Roman" w:hAnsi="Times New Roman" w:cs="Times New Roman"/>
          <w:sz w:val="24"/>
          <w:szCs w:val="24"/>
          <w:lang w:val="ro-RO"/>
        </w:rPr>
        <w:t xml:space="preserve"> reprezintă o componentă a structurii curriculumului care se</w:t>
      </w:r>
      <w:r w:rsidR="00FB0AA0" w:rsidRPr="00962A99">
        <w:rPr>
          <w:rFonts w:ascii="Times New Roman" w:hAnsi="Times New Roman" w:cs="Times New Roman"/>
          <w:sz w:val="24"/>
          <w:szCs w:val="24"/>
          <w:lang w:val="ro-RO"/>
        </w:rPr>
        <w:t xml:space="preserve"> referă la trăirea </w:t>
      </w:r>
      <w:r w:rsidR="005961C0" w:rsidRPr="00962A99">
        <w:rPr>
          <w:rFonts w:ascii="Times New Roman" w:hAnsi="Times New Roman" w:cs="Times New Roman"/>
          <w:sz w:val="24"/>
          <w:szCs w:val="24"/>
          <w:lang w:val="ro-RO"/>
        </w:rPr>
        <w:t>personal</w:t>
      </w:r>
      <w:r w:rsidR="00FB0AA0" w:rsidRPr="00962A99">
        <w:rPr>
          <w:rFonts w:ascii="Times New Roman" w:hAnsi="Times New Roman" w:cs="Times New Roman"/>
          <w:sz w:val="24"/>
          <w:szCs w:val="24"/>
          <w:lang w:val="ro-RO"/>
        </w:rPr>
        <w:t>ă</w:t>
      </w:r>
      <w:r w:rsidR="00671042" w:rsidRPr="00962A99">
        <w:rPr>
          <w:rFonts w:ascii="Times New Roman" w:hAnsi="Times New Roman" w:cs="Times New Roman"/>
          <w:sz w:val="24"/>
          <w:szCs w:val="24"/>
          <w:lang w:val="ro-RO"/>
        </w:rPr>
        <w:t xml:space="preserve"> </w:t>
      </w:r>
      <w:r w:rsidR="00FB0AA0" w:rsidRPr="00962A99">
        <w:rPr>
          <w:rFonts w:ascii="Times New Roman" w:hAnsi="Times New Roman" w:cs="Times New Roman"/>
          <w:sz w:val="24"/>
          <w:szCs w:val="24"/>
          <w:lang w:val="ro-RO"/>
        </w:rPr>
        <w:t xml:space="preserve">generată de </w:t>
      </w:r>
      <w:r w:rsidR="005961C0" w:rsidRPr="00962A99">
        <w:rPr>
          <w:rFonts w:ascii="Times New Roman" w:hAnsi="Times New Roman" w:cs="Times New Roman"/>
          <w:sz w:val="24"/>
          <w:szCs w:val="24"/>
          <w:lang w:val="ro-RO"/>
        </w:rPr>
        <w:t>o</w:t>
      </w:r>
      <w:r w:rsidRPr="00962A99">
        <w:rPr>
          <w:rFonts w:ascii="Times New Roman" w:hAnsi="Times New Roman" w:cs="Times New Roman"/>
          <w:sz w:val="24"/>
          <w:szCs w:val="24"/>
          <w:lang w:val="ro-RO"/>
        </w:rPr>
        <w:t xml:space="preserve"> situaţi</w:t>
      </w:r>
      <w:r w:rsidR="005961C0" w:rsidRPr="00962A99">
        <w:rPr>
          <w:rFonts w:ascii="Times New Roman" w:hAnsi="Times New Roman" w:cs="Times New Roman"/>
          <w:sz w:val="24"/>
          <w:szCs w:val="24"/>
          <w:lang w:val="ro-RO"/>
        </w:rPr>
        <w:t>e</w:t>
      </w:r>
      <w:r w:rsidRPr="00962A99">
        <w:rPr>
          <w:rFonts w:ascii="Times New Roman" w:hAnsi="Times New Roman" w:cs="Times New Roman"/>
          <w:sz w:val="24"/>
          <w:szCs w:val="24"/>
          <w:lang w:val="ro-RO"/>
        </w:rPr>
        <w:t xml:space="preserve"> de învăţare</w:t>
      </w:r>
      <w:r w:rsidR="005961C0" w:rsidRPr="00962A99">
        <w:rPr>
          <w:rFonts w:ascii="Times New Roman" w:hAnsi="Times New Roman" w:cs="Times New Roman"/>
          <w:sz w:val="24"/>
          <w:szCs w:val="24"/>
          <w:lang w:val="ro-RO"/>
        </w:rPr>
        <w:t xml:space="preserve">, </w:t>
      </w:r>
      <w:r w:rsidR="00FB0AA0" w:rsidRPr="00962A99">
        <w:rPr>
          <w:rFonts w:ascii="Times New Roman" w:hAnsi="Times New Roman" w:cs="Times New Roman"/>
          <w:sz w:val="24"/>
          <w:szCs w:val="24"/>
          <w:lang w:val="ro-RO"/>
        </w:rPr>
        <w:t>trăire însoţită de</w:t>
      </w:r>
      <w:r w:rsidR="005961C0" w:rsidRPr="00962A99">
        <w:rPr>
          <w:rFonts w:ascii="Times New Roman" w:hAnsi="Times New Roman" w:cs="Times New Roman"/>
          <w:sz w:val="24"/>
          <w:szCs w:val="24"/>
          <w:lang w:val="ro-RO"/>
        </w:rPr>
        <w:t xml:space="preserve"> modificări cognitive, af</w:t>
      </w:r>
      <w:r w:rsidR="00FB0AA0" w:rsidRPr="00962A99">
        <w:rPr>
          <w:rFonts w:ascii="Times New Roman" w:hAnsi="Times New Roman" w:cs="Times New Roman"/>
          <w:sz w:val="24"/>
          <w:szCs w:val="24"/>
          <w:lang w:val="ro-RO"/>
        </w:rPr>
        <w:t>ective sau psihomotorii produs</w:t>
      </w:r>
      <w:r w:rsidR="005961C0" w:rsidRPr="00962A99">
        <w:rPr>
          <w:rFonts w:ascii="Times New Roman" w:hAnsi="Times New Roman" w:cs="Times New Roman"/>
          <w:sz w:val="24"/>
          <w:szCs w:val="24"/>
          <w:lang w:val="ro-RO"/>
        </w:rPr>
        <w:t>e în struct</w:t>
      </w:r>
      <w:r w:rsidR="00FB0AA0" w:rsidRPr="00962A99">
        <w:rPr>
          <w:rFonts w:ascii="Times New Roman" w:hAnsi="Times New Roman" w:cs="Times New Roman"/>
          <w:sz w:val="24"/>
          <w:szCs w:val="24"/>
          <w:lang w:val="ro-RO"/>
        </w:rPr>
        <w:t>ura de personalitate a fiecărui educat</w:t>
      </w:r>
      <w:r w:rsidR="005961C0" w:rsidRPr="00962A99">
        <w:rPr>
          <w:rFonts w:ascii="Times New Roman" w:hAnsi="Times New Roman" w:cs="Times New Roman"/>
          <w:sz w:val="24"/>
          <w:szCs w:val="24"/>
          <w:lang w:val="ro-RO"/>
        </w:rPr>
        <w:t>.</w:t>
      </w:r>
      <w:r w:rsidR="001B33BA" w:rsidRPr="00962A99">
        <w:rPr>
          <w:rFonts w:ascii="Times New Roman" w:hAnsi="Times New Roman" w:cs="Times New Roman"/>
          <w:sz w:val="24"/>
          <w:szCs w:val="24"/>
          <w:lang w:val="ro-RO"/>
        </w:rPr>
        <w:t xml:space="preserve"> În faţa acel</w:t>
      </w:r>
      <w:r w:rsidR="00FB0AA0" w:rsidRPr="00962A99">
        <w:rPr>
          <w:rFonts w:ascii="Times New Roman" w:hAnsi="Times New Roman" w:cs="Times New Roman"/>
          <w:sz w:val="24"/>
          <w:szCs w:val="24"/>
          <w:lang w:val="ro-RO"/>
        </w:rPr>
        <w:t>eaşi situaţii de învăţare</w:t>
      </w:r>
      <w:r w:rsidR="00C86918" w:rsidRPr="00962A99">
        <w:rPr>
          <w:rFonts w:ascii="Times New Roman" w:hAnsi="Times New Roman" w:cs="Times New Roman"/>
          <w:sz w:val="24"/>
          <w:szCs w:val="24"/>
          <w:lang w:val="ro-RO"/>
        </w:rPr>
        <w:t>,</w:t>
      </w:r>
      <w:r w:rsidR="00FB0AA0" w:rsidRPr="00962A99">
        <w:rPr>
          <w:rFonts w:ascii="Times New Roman" w:hAnsi="Times New Roman" w:cs="Times New Roman"/>
          <w:sz w:val="24"/>
          <w:szCs w:val="24"/>
          <w:lang w:val="ro-RO"/>
        </w:rPr>
        <w:t xml:space="preserve"> cei care învaţă au experienţe de învăţare diferite, în funcţie de propriile trăsături de personalitate şi de propria subiectivitate.</w:t>
      </w:r>
      <w:r w:rsidR="00482996" w:rsidRPr="00962A99">
        <w:rPr>
          <w:rFonts w:ascii="Times New Roman" w:hAnsi="Times New Roman" w:cs="Times New Roman"/>
          <w:sz w:val="24"/>
          <w:szCs w:val="24"/>
          <w:lang w:val="ro-RO"/>
        </w:rPr>
        <w:t xml:space="preserve"> Un curriculum planifică situaţii de învăţare adecvate obiectivelor urmărite, cu speranţa ă ele vor genera experienţe de învăţare reuşite, benefice şi constru</w:t>
      </w:r>
      <w:r w:rsidR="001B33BA" w:rsidRPr="00962A99">
        <w:rPr>
          <w:rFonts w:ascii="Times New Roman" w:hAnsi="Times New Roman" w:cs="Times New Roman"/>
          <w:sz w:val="24"/>
          <w:szCs w:val="24"/>
          <w:lang w:val="ro-RO"/>
        </w:rPr>
        <w:t>c</w:t>
      </w:r>
      <w:r w:rsidR="00482996" w:rsidRPr="00962A99">
        <w:rPr>
          <w:rFonts w:ascii="Times New Roman" w:hAnsi="Times New Roman" w:cs="Times New Roman"/>
          <w:sz w:val="24"/>
          <w:szCs w:val="24"/>
          <w:lang w:val="ro-RO"/>
        </w:rPr>
        <w:t>tive.</w:t>
      </w:r>
    </w:p>
    <w:p w14:paraId="6F2A12EB" w14:textId="77777777" w:rsidR="00FE5C63" w:rsidRPr="00962A99" w:rsidRDefault="00FE5C63" w:rsidP="00764690">
      <w:pPr>
        <w:spacing w:after="0" w:line="240" w:lineRule="auto"/>
        <w:jc w:val="both"/>
        <w:rPr>
          <w:rFonts w:ascii="Times New Roman" w:hAnsi="Times New Roman" w:cs="Times New Roman"/>
          <w:sz w:val="24"/>
          <w:szCs w:val="24"/>
          <w:lang w:val="ro-RO"/>
        </w:rPr>
      </w:pPr>
    </w:p>
    <w:p w14:paraId="3C24A207" w14:textId="77777777" w:rsidR="00FE5C63" w:rsidRPr="00962A99" w:rsidRDefault="00FE5C63" w:rsidP="00764690">
      <w:pPr>
        <w:spacing w:after="0" w:line="240" w:lineRule="auto"/>
        <w:jc w:val="both"/>
        <w:rPr>
          <w:rFonts w:ascii="Times New Roman" w:hAnsi="Times New Roman" w:cs="Times New Roman"/>
          <w:sz w:val="24"/>
          <w:szCs w:val="24"/>
          <w:lang w:val="ro-RO"/>
        </w:rPr>
      </w:pPr>
    </w:p>
    <w:p w14:paraId="6468CCAB" w14:textId="77777777" w:rsidR="00FE5C63" w:rsidRPr="00962A99" w:rsidRDefault="00FE5C63" w:rsidP="00FE5C63">
      <w:pPr>
        <w:spacing w:after="0" w:line="240" w:lineRule="auto"/>
        <w:jc w:val="center"/>
        <w:rPr>
          <w:rFonts w:ascii="Times New Roman" w:hAnsi="Times New Roman" w:cs="Times New Roman"/>
          <w:b/>
          <w:sz w:val="24"/>
          <w:szCs w:val="24"/>
          <w:lang w:val="ro-RO"/>
        </w:rPr>
      </w:pPr>
      <w:r w:rsidRPr="00962A99">
        <w:rPr>
          <w:rFonts w:ascii="Times New Roman" w:hAnsi="Times New Roman" w:cs="Times New Roman"/>
          <w:b/>
          <w:sz w:val="24"/>
          <w:szCs w:val="24"/>
          <w:lang w:val="ro-RO"/>
        </w:rPr>
        <w:t>TIPOLOGII CURRICULARE</w:t>
      </w:r>
    </w:p>
    <w:p w14:paraId="2380AC11" w14:textId="77777777" w:rsidR="00FE5C63" w:rsidRPr="00962A99" w:rsidRDefault="00FE5C63" w:rsidP="00FE5C63">
      <w:pPr>
        <w:spacing w:after="0" w:line="240" w:lineRule="auto"/>
        <w:jc w:val="both"/>
        <w:rPr>
          <w:rFonts w:ascii="Times New Roman" w:hAnsi="Times New Roman" w:cs="Times New Roman"/>
          <w:sz w:val="24"/>
          <w:szCs w:val="24"/>
          <w:lang w:val="ro-RO"/>
        </w:rPr>
      </w:pPr>
    </w:p>
    <w:p w14:paraId="1A55C9E4" w14:textId="77777777" w:rsidR="00FE5C63" w:rsidRPr="00962A99" w:rsidRDefault="00FE5C63" w:rsidP="00FE5C63">
      <w:pPr>
        <w:spacing w:after="0" w:line="240" w:lineRule="auto"/>
        <w:jc w:val="both"/>
        <w:rPr>
          <w:rFonts w:ascii="Times New Roman" w:hAnsi="Times New Roman" w:cs="Times New Roman"/>
          <w:sz w:val="24"/>
          <w:szCs w:val="24"/>
          <w:lang w:val="ro-RO"/>
        </w:rPr>
      </w:pPr>
      <w:r w:rsidRPr="00962A99">
        <w:rPr>
          <w:rFonts w:ascii="Times New Roman" w:hAnsi="Times New Roman" w:cs="Times New Roman"/>
          <w:sz w:val="24"/>
          <w:szCs w:val="24"/>
          <w:lang w:val="ro-RO"/>
        </w:rPr>
        <w:t xml:space="preserve">Principalele tipuri de curriculum cuprinse </w:t>
      </w:r>
      <w:r w:rsidRPr="00962A99">
        <w:rPr>
          <w:rFonts w:ascii="Times New Roman" w:hAnsi="Times New Roman" w:cs="Times New Roman"/>
          <w:b/>
          <w:bCs/>
          <w:sz w:val="24"/>
          <w:szCs w:val="24"/>
          <w:lang w:val="ro-RO"/>
        </w:rPr>
        <w:t>în Curriculum Naţional</w:t>
      </w:r>
      <w:r w:rsidRPr="00962A99">
        <w:rPr>
          <w:rFonts w:ascii="Times New Roman" w:hAnsi="Times New Roman" w:cs="Times New Roman"/>
          <w:sz w:val="24"/>
          <w:szCs w:val="24"/>
          <w:lang w:val="ro-RO"/>
        </w:rPr>
        <w:t xml:space="preserve"> operant în cadrul sistemului de învăţământ din România, începând cu anul şcolar 1998 – 1999 sunt următoarele</w:t>
      </w:r>
    </w:p>
    <w:p w14:paraId="682EEEC4" w14:textId="77777777" w:rsidR="00FE5C63" w:rsidRPr="00962A99" w:rsidRDefault="00FE5C63" w:rsidP="00FE5C63">
      <w:pPr>
        <w:pStyle w:val="Listparagraf"/>
        <w:numPr>
          <w:ilvl w:val="0"/>
          <w:numId w:val="5"/>
        </w:numPr>
        <w:spacing w:after="0" w:line="240" w:lineRule="auto"/>
        <w:jc w:val="both"/>
        <w:rPr>
          <w:rFonts w:ascii="Times New Roman" w:hAnsi="Times New Roman" w:cs="Times New Roman"/>
          <w:sz w:val="24"/>
          <w:szCs w:val="24"/>
          <w:lang w:val="ro-RO"/>
        </w:rPr>
      </w:pPr>
      <w:r w:rsidRPr="00962A99">
        <w:rPr>
          <w:rFonts w:ascii="Times New Roman" w:hAnsi="Times New Roman" w:cs="Times New Roman"/>
          <w:b/>
          <w:sz w:val="24"/>
          <w:szCs w:val="24"/>
          <w:lang w:val="ro-RO"/>
        </w:rPr>
        <w:t>curriculum nucleu</w:t>
      </w:r>
      <w:r w:rsidRPr="00962A99">
        <w:rPr>
          <w:rFonts w:ascii="Times New Roman" w:hAnsi="Times New Roman" w:cs="Times New Roman"/>
          <w:sz w:val="24"/>
          <w:szCs w:val="24"/>
          <w:lang w:val="ro-RO"/>
        </w:rPr>
        <w:t xml:space="preserve"> – reprezintă aproximativ 65 – 70% din Curriculum Naţional</w:t>
      </w:r>
    </w:p>
    <w:p w14:paraId="6B8AC538" w14:textId="77777777" w:rsidR="00FE5C63" w:rsidRPr="00962A99" w:rsidRDefault="00FE5C63" w:rsidP="00FE5C63">
      <w:pPr>
        <w:pStyle w:val="Listparagraf"/>
        <w:numPr>
          <w:ilvl w:val="0"/>
          <w:numId w:val="5"/>
        </w:numPr>
        <w:spacing w:after="0" w:line="240" w:lineRule="auto"/>
        <w:jc w:val="both"/>
        <w:rPr>
          <w:rFonts w:ascii="Times New Roman" w:hAnsi="Times New Roman" w:cs="Times New Roman"/>
          <w:sz w:val="24"/>
          <w:szCs w:val="24"/>
          <w:lang w:val="ro-RO"/>
        </w:rPr>
      </w:pPr>
      <w:r w:rsidRPr="00962A99">
        <w:rPr>
          <w:rFonts w:ascii="Times New Roman" w:hAnsi="Times New Roman" w:cs="Times New Roman"/>
          <w:b/>
          <w:sz w:val="24"/>
          <w:szCs w:val="24"/>
          <w:lang w:val="ro-RO"/>
        </w:rPr>
        <w:t>curriculum la decizia şcolii</w:t>
      </w:r>
      <w:r w:rsidR="009921EA" w:rsidRPr="00962A99">
        <w:rPr>
          <w:rFonts w:ascii="Times New Roman" w:hAnsi="Times New Roman" w:cs="Times New Roman"/>
          <w:b/>
          <w:sz w:val="24"/>
          <w:szCs w:val="24"/>
          <w:lang w:val="ro-RO"/>
        </w:rPr>
        <w:t xml:space="preserve"> </w:t>
      </w:r>
      <w:r w:rsidR="00A6664C" w:rsidRPr="00962A99">
        <w:rPr>
          <w:rFonts w:ascii="Times New Roman" w:hAnsi="Times New Roman" w:cs="Times New Roman"/>
          <w:sz w:val="24"/>
          <w:szCs w:val="24"/>
          <w:lang w:val="ro-RO"/>
        </w:rPr>
        <w:t>–</w:t>
      </w:r>
      <w:r w:rsidR="009921EA" w:rsidRPr="00962A99">
        <w:rPr>
          <w:rFonts w:ascii="Times New Roman" w:hAnsi="Times New Roman" w:cs="Times New Roman"/>
          <w:sz w:val="24"/>
          <w:szCs w:val="24"/>
          <w:lang w:val="ro-RO"/>
        </w:rPr>
        <w:t xml:space="preserve"> </w:t>
      </w:r>
      <w:r w:rsidR="00A6664C" w:rsidRPr="00962A99">
        <w:rPr>
          <w:rFonts w:ascii="Times New Roman" w:hAnsi="Times New Roman" w:cs="Times New Roman"/>
          <w:sz w:val="24"/>
          <w:szCs w:val="24"/>
          <w:lang w:val="ro-RO"/>
        </w:rPr>
        <w:t>reprezintă aproximativ 30 – 35% din Curriculum Naţional.</w:t>
      </w:r>
    </w:p>
    <w:p w14:paraId="45BCE463" w14:textId="77777777" w:rsidR="007B36ED" w:rsidRPr="00962A99" w:rsidRDefault="00A6664C" w:rsidP="003F06F9">
      <w:pPr>
        <w:pStyle w:val="Indentcorptext"/>
        <w:spacing w:after="0" w:line="240" w:lineRule="auto"/>
        <w:ind w:left="0"/>
        <w:jc w:val="both"/>
        <w:rPr>
          <w:rFonts w:ascii="Times New Roman" w:eastAsia="Times New Roman" w:hAnsi="Times New Roman" w:cs="Times New Roman"/>
          <w:sz w:val="24"/>
          <w:szCs w:val="24"/>
          <w:lang w:val="fr-FR" w:eastAsia="ro-RO"/>
        </w:rPr>
      </w:pPr>
      <w:r w:rsidRPr="00962A99">
        <w:rPr>
          <w:rFonts w:ascii="Times New Roman" w:hAnsi="Times New Roman" w:cs="Times New Roman"/>
          <w:b/>
          <w:i/>
          <w:sz w:val="24"/>
          <w:szCs w:val="24"/>
          <w:lang w:val="ro-RO"/>
        </w:rPr>
        <w:t>Curriculum nucleu</w:t>
      </w:r>
      <w:r w:rsidRPr="00962A99">
        <w:rPr>
          <w:rFonts w:ascii="Times New Roman" w:hAnsi="Times New Roman" w:cs="Times New Roman"/>
          <w:sz w:val="24"/>
          <w:szCs w:val="24"/>
          <w:lang w:val="ro-RO"/>
        </w:rPr>
        <w:t xml:space="preserve"> reprezintă trunchiul comun, obligatoriu</w:t>
      </w:r>
      <w:r w:rsidR="00932131" w:rsidRPr="00962A99">
        <w:rPr>
          <w:rFonts w:ascii="Times New Roman" w:hAnsi="Times New Roman" w:cs="Times New Roman"/>
          <w:sz w:val="24"/>
          <w:szCs w:val="24"/>
          <w:lang w:val="ro-RO"/>
        </w:rPr>
        <w:t xml:space="preserve">, adică numărul minim de ore de la fiecare disciplină obligatorie prevăzută în planurile de învăţământ. </w:t>
      </w:r>
    </w:p>
    <w:p w14:paraId="7A928B4B" w14:textId="77777777" w:rsidR="00A6664C" w:rsidRPr="00962A99" w:rsidRDefault="00932131" w:rsidP="00A6664C">
      <w:pPr>
        <w:spacing w:after="0" w:line="240" w:lineRule="auto"/>
        <w:jc w:val="both"/>
        <w:rPr>
          <w:rFonts w:ascii="Times New Roman" w:hAnsi="Times New Roman" w:cs="Times New Roman"/>
          <w:sz w:val="24"/>
          <w:szCs w:val="24"/>
          <w:lang w:val="ro-RO"/>
        </w:rPr>
      </w:pPr>
      <w:r w:rsidRPr="00962A99">
        <w:rPr>
          <w:rFonts w:ascii="Times New Roman" w:hAnsi="Times New Roman" w:cs="Times New Roman"/>
          <w:sz w:val="24"/>
          <w:szCs w:val="24"/>
          <w:lang w:val="ro-RO"/>
        </w:rPr>
        <w:t>Curriculum nucleu constituie</w:t>
      </w:r>
      <w:r w:rsidR="007B36ED" w:rsidRPr="00962A99">
        <w:rPr>
          <w:rFonts w:ascii="Times New Roman" w:hAnsi="Times New Roman" w:cs="Times New Roman"/>
          <w:sz w:val="24"/>
          <w:szCs w:val="24"/>
          <w:lang w:val="ro-RO"/>
        </w:rPr>
        <w:t xml:space="preserve"> obiectul evaluărilor şi examinărilor externe, naţionale. Acest tip de curriculum asigură egalitatea şanselor la educaţie, indiferent de regiunea ţării din care provin educaţii.</w:t>
      </w:r>
    </w:p>
    <w:p w14:paraId="2B9D92F5" w14:textId="115A7942" w:rsidR="005C722A" w:rsidRPr="00962A99" w:rsidRDefault="00426259" w:rsidP="0041428F">
      <w:pPr>
        <w:spacing w:after="0" w:line="240" w:lineRule="auto"/>
        <w:jc w:val="both"/>
        <w:rPr>
          <w:rFonts w:ascii="Times New Roman" w:hAnsi="Times New Roman" w:cs="Times New Roman"/>
          <w:sz w:val="24"/>
          <w:szCs w:val="24"/>
          <w:lang w:val="ro-RO"/>
        </w:rPr>
      </w:pPr>
      <w:r w:rsidRPr="00962A99">
        <w:rPr>
          <w:rFonts w:ascii="Times New Roman" w:hAnsi="Times New Roman" w:cs="Times New Roman"/>
          <w:b/>
          <w:bCs/>
          <w:i/>
          <w:sz w:val="24"/>
          <w:szCs w:val="24"/>
          <w:lang w:val="ro-RO"/>
        </w:rPr>
        <w:t>Curriculum la</w:t>
      </w:r>
      <w:r w:rsidR="00A603CC" w:rsidRPr="00962A99">
        <w:rPr>
          <w:rFonts w:ascii="Times New Roman" w:hAnsi="Times New Roman" w:cs="Times New Roman"/>
          <w:b/>
          <w:bCs/>
          <w:i/>
          <w:sz w:val="24"/>
          <w:szCs w:val="24"/>
          <w:lang w:val="ro-RO"/>
        </w:rPr>
        <w:t xml:space="preserve"> </w:t>
      </w:r>
      <w:r w:rsidRPr="00962A99">
        <w:rPr>
          <w:rFonts w:ascii="Times New Roman" w:hAnsi="Times New Roman" w:cs="Times New Roman"/>
          <w:b/>
          <w:bCs/>
          <w:i/>
          <w:sz w:val="24"/>
          <w:szCs w:val="24"/>
          <w:lang w:val="ro-RO"/>
        </w:rPr>
        <w:t>decizia şcolii</w:t>
      </w:r>
      <w:r w:rsidR="009921EA" w:rsidRPr="00962A99">
        <w:rPr>
          <w:rFonts w:ascii="Times New Roman" w:hAnsi="Times New Roman" w:cs="Times New Roman"/>
          <w:b/>
          <w:bCs/>
          <w:i/>
          <w:sz w:val="24"/>
          <w:szCs w:val="24"/>
          <w:lang w:val="ro-RO"/>
        </w:rPr>
        <w:t xml:space="preserve"> </w:t>
      </w:r>
      <w:r w:rsidR="003533A2" w:rsidRPr="00962A99">
        <w:rPr>
          <w:rFonts w:ascii="Times New Roman" w:hAnsi="Times New Roman" w:cs="Times New Roman"/>
          <w:sz w:val="24"/>
          <w:szCs w:val="24"/>
          <w:lang w:val="ro-RO"/>
        </w:rPr>
        <w:t>cuprinde, marcate cu asterisc (*), teme care nu sunt obligatorii, în legătură cu care instituţia de învăţământ decide oportunitatea studierii. Planul cadru de învăţământ specifică numărul minim şi maxim de ore pe săptămână pentru o anumită clasă, pentru o anumită arie curriculară sau pentru o disciplină</w:t>
      </w:r>
      <w:r w:rsidR="00B613A5" w:rsidRPr="00962A99">
        <w:rPr>
          <w:rFonts w:ascii="Times New Roman" w:hAnsi="Times New Roman" w:cs="Times New Roman"/>
          <w:sz w:val="24"/>
          <w:szCs w:val="24"/>
          <w:lang w:val="ro-RO"/>
        </w:rPr>
        <w:t xml:space="preserve"> </w:t>
      </w:r>
      <w:r w:rsidR="003533A2" w:rsidRPr="00962A99">
        <w:rPr>
          <w:rFonts w:ascii="Times New Roman" w:hAnsi="Times New Roman" w:cs="Times New Roman"/>
          <w:sz w:val="24"/>
          <w:szCs w:val="24"/>
          <w:lang w:val="ro-RO"/>
        </w:rPr>
        <w:t xml:space="preserve">şcolară. </w:t>
      </w:r>
    </w:p>
    <w:p w14:paraId="65494D8E" w14:textId="49A03EEB" w:rsidR="0079256F" w:rsidRPr="00962A99" w:rsidRDefault="0079256F" w:rsidP="0041428F">
      <w:pPr>
        <w:spacing w:after="0" w:line="240" w:lineRule="auto"/>
        <w:jc w:val="both"/>
        <w:rPr>
          <w:rFonts w:ascii="Times New Roman" w:hAnsi="Times New Roman" w:cs="Times New Roman"/>
          <w:b/>
          <w:bCs/>
          <w:sz w:val="24"/>
          <w:szCs w:val="24"/>
          <w:lang w:val="ro-RO"/>
        </w:rPr>
      </w:pPr>
      <w:r w:rsidRPr="00962A99">
        <w:rPr>
          <w:rFonts w:ascii="Times New Roman" w:hAnsi="Times New Roman" w:cs="Times New Roman"/>
          <w:b/>
          <w:bCs/>
          <w:sz w:val="24"/>
          <w:szCs w:val="24"/>
          <w:lang w:val="ro-RO"/>
        </w:rPr>
        <w:t>Actual:</w:t>
      </w:r>
      <w:r w:rsidR="00704E74" w:rsidRPr="00962A99">
        <w:rPr>
          <w:rFonts w:ascii="Times New Roman" w:hAnsi="Times New Roman" w:cs="Times New Roman"/>
          <w:b/>
          <w:bCs/>
          <w:sz w:val="24"/>
          <w:szCs w:val="24"/>
          <w:lang w:val="ro-RO"/>
        </w:rPr>
        <w:t xml:space="preserve"> din 2026-2027</w:t>
      </w:r>
      <w:r w:rsidR="00060410" w:rsidRPr="00962A99">
        <w:rPr>
          <w:rFonts w:ascii="Times New Roman" w:hAnsi="Times New Roman" w:cs="Times New Roman"/>
          <w:b/>
          <w:bCs/>
          <w:sz w:val="24"/>
          <w:szCs w:val="24"/>
          <w:lang w:val="ro-RO"/>
        </w:rPr>
        <w:t xml:space="preserve"> - liceu</w:t>
      </w:r>
    </w:p>
    <w:p w14:paraId="44FF5AE7" w14:textId="77777777" w:rsidR="0079256F" w:rsidRPr="00962A99" w:rsidRDefault="0079256F" w:rsidP="0079256F">
      <w:pPr>
        <w:autoSpaceDE w:val="0"/>
        <w:autoSpaceDN w:val="0"/>
        <w:adjustRightInd w:val="0"/>
        <w:spacing w:after="0" w:line="240" w:lineRule="auto"/>
        <w:jc w:val="both"/>
        <w:rPr>
          <w:rFonts w:ascii="Times New Roman" w:hAnsi="Times New Roman" w:cs="Times New Roman"/>
          <w:b/>
          <w:bCs/>
          <w:sz w:val="24"/>
          <w:szCs w:val="24"/>
          <w:lang w:val="ro-RO"/>
        </w:rPr>
      </w:pPr>
      <w:r w:rsidRPr="00962A99">
        <w:rPr>
          <w:rFonts w:ascii="Times New Roman" w:hAnsi="Times New Roman" w:cs="Times New Roman"/>
          <w:b/>
          <w:bCs/>
          <w:sz w:val="24"/>
          <w:szCs w:val="24"/>
          <w:lang w:val="ro-RO"/>
        </w:rPr>
        <w:t>TC – 50%</w:t>
      </w:r>
    </w:p>
    <w:p w14:paraId="134F2BC8" w14:textId="77777777" w:rsidR="0079256F" w:rsidRPr="00962A99" w:rsidRDefault="0079256F" w:rsidP="0079256F">
      <w:pPr>
        <w:autoSpaceDE w:val="0"/>
        <w:autoSpaceDN w:val="0"/>
        <w:adjustRightInd w:val="0"/>
        <w:spacing w:after="0" w:line="240" w:lineRule="auto"/>
        <w:jc w:val="both"/>
        <w:rPr>
          <w:rFonts w:ascii="Times New Roman" w:hAnsi="Times New Roman" w:cs="Times New Roman"/>
          <w:b/>
          <w:bCs/>
          <w:sz w:val="24"/>
          <w:szCs w:val="24"/>
          <w:lang w:val="ro-RO"/>
        </w:rPr>
      </w:pPr>
      <w:r w:rsidRPr="00962A99">
        <w:rPr>
          <w:rFonts w:ascii="Times New Roman" w:hAnsi="Times New Roman" w:cs="Times New Roman"/>
          <w:b/>
          <w:bCs/>
          <w:sz w:val="24"/>
          <w:szCs w:val="24"/>
          <w:lang w:val="ro-RO"/>
        </w:rPr>
        <w:t>CS – 35%</w:t>
      </w:r>
    </w:p>
    <w:p w14:paraId="5F4F65A8" w14:textId="77777777" w:rsidR="0079256F" w:rsidRPr="00962A99" w:rsidRDefault="0079256F" w:rsidP="0079256F">
      <w:pPr>
        <w:autoSpaceDE w:val="0"/>
        <w:autoSpaceDN w:val="0"/>
        <w:adjustRightInd w:val="0"/>
        <w:spacing w:after="0" w:line="240" w:lineRule="auto"/>
        <w:jc w:val="both"/>
        <w:rPr>
          <w:rFonts w:ascii="Times New Roman" w:hAnsi="Times New Roman" w:cs="Times New Roman"/>
          <w:b/>
          <w:bCs/>
          <w:sz w:val="24"/>
          <w:szCs w:val="24"/>
          <w:lang w:val="ro-RO"/>
        </w:rPr>
      </w:pPr>
      <w:bookmarkStart w:id="1" w:name="_Hlk219558303"/>
      <w:r w:rsidRPr="00962A99">
        <w:rPr>
          <w:rFonts w:ascii="Times New Roman" w:hAnsi="Times New Roman" w:cs="Times New Roman"/>
          <w:b/>
          <w:bCs/>
          <w:sz w:val="24"/>
          <w:szCs w:val="24"/>
          <w:lang w:val="ro-RO"/>
        </w:rPr>
        <w:t>CDEOŞ</w:t>
      </w:r>
      <w:bookmarkEnd w:id="1"/>
      <w:r w:rsidRPr="00962A99">
        <w:rPr>
          <w:rFonts w:ascii="Times New Roman" w:hAnsi="Times New Roman" w:cs="Times New Roman"/>
          <w:b/>
          <w:bCs/>
          <w:sz w:val="24"/>
          <w:szCs w:val="24"/>
          <w:lang w:val="ro-RO"/>
        </w:rPr>
        <w:t xml:space="preserve"> – 15%</w:t>
      </w:r>
    </w:p>
    <w:p w14:paraId="21F4750F" w14:textId="77777777" w:rsidR="0079256F" w:rsidRPr="00962A99" w:rsidRDefault="0079256F" w:rsidP="0041428F">
      <w:pPr>
        <w:spacing w:after="0" w:line="240" w:lineRule="auto"/>
        <w:jc w:val="both"/>
        <w:rPr>
          <w:rFonts w:ascii="Times New Roman" w:hAnsi="Times New Roman" w:cs="Times New Roman"/>
          <w:sz w:val="24"/>
          <w:szCs w:val="24"/>
          <w:lang w:val="ro-RO"/>
        </w:rPr>
      </w:pPr>
    </w:p>
    <w:p w14:paraId="5F136EA1" w14:textId="77777777" w:rsidR="00F26F67" w:rsidRPr="00962A99" w:rsidRDefault="00F26F67" w:rsidP="0041428F">
      <w:pPr>
        <w:spacing w:after="0" w:line="240" w:lineRule="auto"/>
        <w:jc w:val="both"/>
        <w:rPr>
          <w:rFonts w:ascii="Times New Roman" w:hAnsi="Times New Roman" w:cs="Times New Roman"/>
          <w:sz w:val="24"/>
          <w:szCs w:val="24"/>
          <w:lang w:val="ro-RO"/>
        </w:rPr>
      </w:pPr>
    </w:p>
    <w:p w14:paraId="056C1492" w14:textId="77777777" w:rsidR="00F26F67" w:rsidRPr="00962A99" w:rsidRDefault="00F26F67" w:rsidP="0041428F">
      <w:pPr>
        <w:spacing w:after="0" w:line="240" w:lineRule="auto"/>
        <w:jc w:val="both"/>
        <w:rPr>
          <w:rFonts w:ascii="Times New Roman" w:hAnsi="Times New Roman" w:cs="Times New Roman"/>
          <w:sz w:val="24"/>
          <w:szCs w:val="24"/>
          <w:lang w:val="ro-RO"/>
        </w:rPr>
      </w:pPr>
    </w:p>
    <w:p w14:paraId="1B16A082" w14:textId="77777777" w:rsidR="0079256F" w:rsidRPr="00962A99" w:rsidRDefault="0079256F" w:rsidP="0041428F">
      <w:pPr>
        <w:spacing w:after="0" w:line="240" w:lineRule="auto"/>
        <w:jc w:val="both"/>
        <w:rPr>
          <w:rFonts w:ascii="Times New Roman" w:hAnsi="Times New Roman" w:cs="Times New Roman"/>
          <w:sz w:val="24"/>
          <w:szCs w:val="24"/>
        </w:rPr>
      </w:pPr>
    </w:p>
    <w:p w14:paraId="571B8A48" w14:textId="77777777" w:rsidR="005C722A" w:rsidRPr="00962A99" w:rsidRDefault="005C722A" w:rsidP="005C722A">
      <w:pPr>
        <w:jc w:val="both"/>
        <w:rPr>
          <w:rFonts w:ascii="Times New Roman" w:hAnsi="Times New Roman" w:cs="Times New Roman"/>
          <w:b/>
          <w:sz w:val="24"/>
          <w:szCs w:val="24"/>
        </w:rPr>
      </w:pPr>
      <w:r w:rsidRPr="00962A99">
        <w:rPr>
          <w:rFonts w:ascii="Times New Roman" w:hAnsi="Times New Roman" w:cs="Times New Roman"/>
          <w:sz w:val="24"/>
          <w:szCs w:val="24"/>
        </w:rPr>
        <w:lastRenderedPageBreak/>
        <w:tab/>
      </w:r>
      <w:r w:rsidRPr="00962A99">
        <w:rPr>
          <w:rFonts w:ascii="Times New Roman" w:hAnsi="Times New Roman" w:cs="Times New Roman"/>
          <w:b/>
          <w:sz w:val="24"/>
          <w:szCs w:val="24"/>
        </w:rPr>
        <w:t>Tipuri de opţionale ce pot fi incluse în CDŞ</w:t>
      </w:r>
    </w:p>
    <w:p w14:paraId="5694DEB8" w14:textId="77777777" w:rsidR="005C722A" w:rsidRPr="00962A99" w:rsidRDefault="005C722A" w:rsidP="005C722A">
      <w:pPr>
        <w:jc w:val="both"/>
        <w:rPr>
          <w:rFonts w:ascii="Times New Roman" w:hAnsi="Times New Roman" w:cs="Times New Roman"/>
          <w:b/>
          <w:sz w:val="24"/>
          <w:szCs w:val="24"/>
        </w:rPr>
      </w:pPr>
      <w:r w:rsidRPr="00962A99">
        <w:rPr>
          <w:rFonts w:ascii="Times New Roman" w:hAnsi="Times New Roman" w:cs="Times New Roman"/>
          <w:b/>
          <w:sz w:val="24"/>
          <w:szCs w:val="24"/>
        </w:rPr>
        <w:t>Orele pentru toate tipurile de opţionale se alocă din cele prevăzute pentru CDS, în planul cadru de învăţământ.</w:t>
      </w:r>
    </w:p>
    <w:p w14:paraId="28312EA2" w14:textId="77777777" w:rsidR="005C722A" w:rsidRPr="00962A99" w:rsidRDefault="005C722A" w:rsidP="005C722A">
      <w:pPr>
        <w:pStyle w:val="Listparagraf"/>
        <w:numPr>
          <w:ilvl w:val="0"/>
          <w:numId w:val="7"/>
        </w:numPr>
        <w:jc w:val="both"/>
        <w:rPr>
          <w:rFonts w:ascii="Times New Roman" w:hAnsi="Times New Roman" w:cs="Times New Roman"/>
          <w:b/>
          <w:sz w:val="24"/>
          <w:szCs w:val="24"/>
        </w:rPr>
      </w:pPr>
      <w:r w:rsidRPr="00962A99">
        <w:rPr>
          <w:rFonts w:ascii="Times New Roman" w:hAnsi="Times New Roman" w:cs="Times New Roman"/>
          <w:b/>
          <w:sz w:val="24"/>
          <w:szCs w:val="24"/>
        </w:rPr>
        <w:t xml:space="preserve">Opţional de aprofundare: </w:t>
      </w:r>
    </w:p>
    <w:p w14:paraId="01D6C503" w14:textId="77777777" w:rsidR="005C722A" w:rsidRPr="00962A99" w:rsidRDefault="005C722A" w:rsidP="005C722A">
      <w:pPr>
        <w:pStyle w:val="Listparagraf"/>
        <w:numPr>
          <w:ilvl w:val="0"/>
          <w:numId w:val="8"/>
        </w:numPr>
        <w:jc w:val="both"/>
        <w:rPr>
          <w:rFonts w:ascii="Times New Roman" w:hAnsi="Times New Roman" w:cs="Times New Roman"/>
          <w:b/>
          <w:bCs/>
          <w:sz w:val="24"/>
          <w:szCs w:val="24"/>
        </w:rPr>
      </w:pPr>
      <w:r w:rsidRPr="00962A99">
        <w:rPr>
          <w:rFonts w:ascii="Times New Roman" w:hAnsi="Times New Roman" w:cs="Times New Roman"/>
          <w:sz w:val="24"/>
          <w:szCs w:val="24"/>
        </w:rPr>
        <w:t xml:space="preserve">Are ca scop realizarea unui parcurs suplimentar pentru dezvoltarea competenţelor specifice prevăzute de programa şcolară a unei discipline de trunchi comun, </w:t>
      </w:r>
      <w:r w:rsidRPr="00962A99">
        <w:rPr>
          <w:rFonts w:ascii="Times New Roman" w:hAnsi="Times New Roman" w:cs="Times New Roman"/>
          <w:b/>
          <w:bCs/>
          <w:sz w:val="24"/>
          <w:szCs w:val="24"/>
        </w:rPr>
        <w:t>prin noi activităţi de învăţare.</w:t>
      </w:r>
    </w:p>
    <w:p w14:paraId="2750B47F" w14:textId="77777777" w:rsidR="005C722A" w:rsidRPr="00962A99" w:rsidRDefault="005C722A" w:rsidP="005C722A">
      <w:pPr>
        <w:pStyle w:val="Listparagraf"/>
        <w:numPr>
          <w:ilvl w:val="0"/>
          <w:numId w:val="8"/>
        </w:numPr>
        <w:jc w:val="both"/>
        <w:rPr>
          <w:rFonts w:ascii="Times New Roman" w:hAnsi="Times New Roman" w:cs="Times New Roman"/>
          <w:sz w:val="24"/>
          <w:szCs w:val="24"/>
        </w:rPr>
      </w:pPr>
      <w:r w:rsidRPr="00962A99">
        <w:rPr>
          <w:rFonts w:ascii="Times New Roman" w:hAnsi="Times New Roman" w:cs="Times New Roman"/>
          <w:sz w:val="24"/>
          <w:szCs w:val="24"/>
        </w:rPr>
        <w:t>Nu necesită denumire şi programa noua</w:t>
      </w:r>
    </w:p>
    <w:p w14:paraId="5E292CA7" w14:textId="77777777" w:rsidR="005C722A" w:rsidRPr="00962A99" w:rsidRDefault="005C722A" w:rsidP="005C722A">
      <w:pPr>
        <w:pStyle w:val="Listparagraf"/>
        <w:numPr>
          <w:ilvl w:val="0"/>
          <w:numId w:val="8"/>
        </w:numPr>
        <w:jc w:val="both"/>
        <w:rPr>
          <w:rFonts w:ascii="Times New Roman" w:hAnsi="Times New Roman" w:cs="Times New Roman"/>
          <w:sz w:val="24"/>
          <w:szCs w:val="24"/>
        </w:rPr>
      </w:pPr>
      <w:r w:rsidRPr="00962A99">
        <w:rPr>
          <w:rFonts w:ascii="Times New Roman" w:hAnsi="Times New Roman" w:cs="Times New Roman"/>
          <w:sz w:val="24"/>
          <w:szCs w:val="24"/>
        </w:rPr>
        <w:t>Se păstrează aceleaşi competenţe specifice si aceleaşi conţinuturi din programa şcolara de trunchi comun</w:t>
      </w:r>
    </w:p>
    <w:p w14:paraId="6CA2DC34" w14:textId="77777777" w:rsidR="005C722A" w:rsidRPr="00962A99" w:rsidRDefault="005C722A" w:rsidP="005C722A">
      <w:pPr>
        <w:pStyle w:val="Listparagraf"/>
        <w:numPr>
          <w:ilvl w:val="0"/>
          <w:numId w:val="8"/>
        </w:numPr>
        <w:jc w:val="both"/>
        <w:rPr>
          <w:rFonts w:ascii="Times New Roman" w:hAnsi="Times New Roman" w:cs="Times New Roman"/>
          <w:sz w:val="24"/>
          <w:szCs w:val="24"/>
        </w:rPr>
      </w:pPr>
      <w:r w:rsidRPr="00962A99">
        <w:rPr>
          <w:rFonts w:ascii="Times New Roman" w:hAnsi="Times New Roman" w:cs="Times New Roman"/>
          <w:sz w:val="24"/>
          <w:szCs w:val="24"/>
        </w:rPr>
        <w:t>Se elaborează un document, anexă la programa şcolară de trunchi comun, care cuprinde: justificarea propunerii opţionalului, pe baza analizei de nevoi de la nivelul clasei respective; lista de activităţi de învăţare pentru dobândirea competenţelor specifice prevăzute de programa de trunchi comun.</w:t>
      </w:r>
    </w:p>
    <w:p w14:paraId="79153402" w14:textId="6BB8E8E5" w:rsidR="002D67D0" w:rsidRPr="00962A99" w:rsidRDefault="002D67D0" w:rsidP="002D67D0">
      <w:pPr>
        <w:pStyle w:val="Listparagraf"/>
        <w:numPr>
          <w:ilvl w:val="0"/>
          <w:numId w:val="8"/>
        </w:numPr>
        <w:jc w:val="both"/>
        <w:rPr>
          <w:rFonts w:ascii="Times New Roman" w:hAnsi="Times New Roman" w:cs="Times New Roman"/>
          <w:b/>
          <w:bCs/>
          <w:sz w:val="24"/>
          <w:szCs w:val="24"/>
        </w:rPr>
      </w:pPr>
      <w:r w:rsidRPr="00962A99">
        <w:rPr>
          <w:rFonts w:ascii="Times New Roman" w:hAnsi="Times New Roman" w:cs="Times New Roman"/>
          <w:b/>
          <w:bCs/>
          <w:sz w:val="24"/>
          <w:szCs w:val="24"/>
        </w:rPr>
        <w:t>Structura: notǎ de prezentare; competenţe generale; competenţe specifice şi activitǎţi de învǎţare; conţinuturi; sugestii metodologice; bibliografie.</w:t>
      </w:r>
    </w:p>
    <w:p w14:paraId="3F24A4A0" w14:textId="77777777" w:rsidR="002D67D0" w:rsidRPr="00962A99" w:rsidRDefault="002D67D0" w:rsidP="002D67D0">
      <w:pPr>
        <w:pStyle w:val="Listparagraf"/>
        <w:jc w:val="both"/>
        <w:rPr>
          <w:rFonts w:ascii="Times New Roman" w:hAnsi="Times New Roman" w:cs="Times New Roman"/>
          <w:sz w:val="24"/>
          <w:szCs w:val="24"/>
        </w:rPr>
      </w:pPr>
    </w:p>
    <w:p w14:paraId="3EE6B96B" w14:textId="77777777" w:rsidR="005C722A" w:rsidRPr="00962A99" w:rsidRDefault="005C722A" w:rsidP="005C722A">
      <w:pPr>
        <w:pStyle w:val="Listparagraf"/>
        <w:numPr>
          <w:ilvl w:val="0"/>
          <w:numId w:val="8"/>
        </w:numPr>
        <w:jc w:val="both"/>
        <w:rPr>
          <w:rFonts w:ascii="Times New Roman" w:hAnsi="Times New Roman" w:cs="Times New Roman"/>
          <w:sz w:val="24"/>
          <w:szCs w:val="24"/>
        </w:rPr>
      </w:pPr>
      <w:r w:rsidRPr="00962A99">
        <w:rPr>
          <w:rFonts w:ascii="Times New Roman" w:hAnsi="Times New Roman" w:cs="Times New Roman"/>
          <w:sz w:val="24"/>
          <w:szCs w:val="24"/>
        </w:rPr>
        <w:t>Nu necesită rubrică nouă în catalog, notele şi absenţele se trec în rubrica disciplinei de trunchi comun.</w:t>
      </w:r>
    </w:p>
    <w:p w14:paraId="34640188" w14:textId="77777777" w:rsidR="005C722A" w:rsidRPr="00962A99" w:rsidRDefault="005C722A" w:rsidP="005C722A">
      <w:pPr>
        <w:pStyle w:val="Listparagraf"/>
        <w:numPr>
          <w:ilvl w:val="0"/>
          <w:numId w:val="7"/>
        </w:numPr>
        <w:jc w:val="both"/>
        <w:rPr>
          <w:rFonts w:ascii="Times New Roman" w:hAnsi="Times New Roman" w:cs="Times New Roman"/>
          <w:b/>
          <w:sz w:val="24"/>
          <w:szCs w:val="24"/>
        </w:rPr>
      </w:pPr>
      <w:r w:rsidRPr="00962A99">
        <w:rPr>
          <w:rFonts w:ascii="Times New Roman" w:hAnsi="Times New Roman" w:cs="Times New Roman"/>
          <w:b/>
          <w:sz w:val="24"/>
          <w:szCs w:val="24"/>
        </w:rPr>
        <w:t xml:space="preserve">Opţional ca nouă disciplină/domeniu de studiu </w:t>
      </w:r>
    </w:p>
    <w:p w14:paraId="7B9B9911" w14:textId="77777777" w:rsidR="005C722A" w:rsidRPr="00962A99" w:rsidRDefault="005C722A" w:rsidP="005C722A">
      <w:pPr>
        <w:pStyle w:val="Listparagraf"/>
        <w:numPr>
          <w:ilvl w:val="0"/>
          <w:numId w:val="8"/>
        </w:numPr>
        <w:jc w:val="both"/>
        <w:rPr>
          <w:rFonts w:ascii="Times New Roman" w:hAnsi="Times New Roman" w:cs="Times New Roman"/>
          <w:b/>
          <w:sz w:val="24"/>
          <w:szCs w:val="24"/>
        </w:rPr>
      </w:pPr>
      <w:r w:rsidRPr="00962A99">
        <w:rPr>
          <w:rFonts w:ascii="Times New Roman" w:hAnsi="Times New Roman" w:cs="Times New Roman"/>
          <w:sz w:val="24"/>
          <w:szCs w:val="24"/>
        </w:rPr>
        <w:t>Are ca scop realizarea unor achiziţii, specifice nevoilor şi intereselor de învăţare elevilor, diferite de cele stipulate în trunchiul comun şi, după caz, în curriculum diferenţiat.</w:t>
      </w:r>
    </w:p>
    <w:p w14:paraId="1B4C1923" w14:textId="77777777" w:rsidR="005C722A" w:rsidRPr="00962A99" w:rsidRDefault="005C722A" w:rsidP="005C722A">
      <w:pPr>
        <w:pStyle w:val="Listparagraf"/>
        <w:numPr>
          <w:ilvl w:val="0"/>
          <w:numId w:val="8"/>
        </w:numPr>
        <w:jc w:val="both"/>
        <w:rPr>
          <w:rFonts w:ascii="Times New Roman" w:hAnsi="Times New Roman" w:cs="Times New Roman"/>
          <w:b/>
          <w:sz w:val="24"/>
          <w:szCs w:val="24"/>
        </w:rPr>
      </w:pPr>
      <w:r w:rsidRPr="00962A99">
        <w:rPr>
          <w:rFonts w:ascii="Times New Roman" w:hAnsi="Times New Roman" w:cs="Times New Roman"/>
          <w:sz w:val="24"/>
          <w:szCs w:val="24"/>
        </w:rPr>
        <w:t xml:space="preserve">Există 2 tipuri: </w:t>
      </w:r>
    </w:p>
    <w:p w14:paraId="516D2636" w14:textId="77777777" w:rsidR="005C722A" w:rsidRPr="00962A99" w:rsidRDefault="005C722A" w:rsidP="005C722A">
      <w:pPr>
        <w:pStyle w:val="Listparagraf"/>
        <w:jc w:val="both"/>
        <w:rPr>
          <w:rFonts w:ascii="Times New Roman" w:hAnsi="Times New Roman" w:cs="Times New Roman"/>
          <w:b/>
          <w:bCs/>
          <w:sz w:val="24"/>
          <w:szCs w:val="24"/>
        </w:rPr>
      </w:pPr>
      <w:r w:rsidRPr="00962A99">
        <w:rPr>
          <w:rFonts w:ascii="Times New Roman" w:hAnsi="Times New Roman" w:cs="Times New Roman"/>
          <w:b/>
          <w:sz w:val="24"/>
          <w:szCs w:val="24"/>
        </w:rPr>
        <w:t xml:space="preserve">Opţional ca disciplină nouă: </w:t>
      </w:r>
      <w:r w:rsidRPr="00962A99">
        <w:rPr>
          <w:rFonts w:ascii="Times New Roman" w:hAnsi="Times New Roman" w:cs="Times New Roman"/>
          <w:sz w:val="24"/>
          <w:szCs w:val="24"/>
        </w:rPr>
        <w:t xml:space="preserve">este o disciplină nouă faţă de cele incluse în trunchiul comun sau în curriculum diferenţiat sau </w:t>
      </w:r>
      <w:r w:rsidRPr="00962A99">
        <w:rPr>
          <w:rFonts w:ascii="Times New Roman" w:hAnsi="Times New Roman" w:cs="Times New Roman"/>
          <w:b/>
          <w:bCs/>
          <w:sz w:val="24"/>
          <w:szCs w:val="24"/>
        </w:rPr>
        <w:t>introduce noi domenii, teme corespunzătoare unei discipline din trunchiul comun sau din curriculum diferenţiat, ori le dezvoltă pe cele existente.</w:t>
      </w:r>
      <w:r w:rsidRPr="00962A99">
        <w:rPr>
          <w:rFonts w:ascii="Times New Roman" w:hAnsi="Times New Roman" w:cs="Times New Roman"/>
          <w:sz w:val="24"/>
          <w:szCs w:val="24"/>
        </w:rPr>
        <w:t xml:space="preserve"> Necesită denumire şi programă şcolară nouă. Programa se realizează respectând structura programelor de trunchi comun. Are rubrică nouă în catalog. </w:t>
      </w:r>
      <w:r w:rsidRPr="00962A99">
        <w:rPr>
          <w:rFonts w:ascii="Times New Roman" w:hAnsi="Times New Roman" w:cs="Times New Roman"/>
          <w:b/>
          <w:bCs/>
          <w:sz w:val="24"/>
          <w:szCs w:val="24"/>
        </w:rPr>
        <w:t>Exemple: Matematică distractivă, Educaţie permanentă</w:t>
      </w:r>
    </w:p>
    <w:p w14:paraId="635FBEEE" w14:textId="77777777" w:rsidR="005C722A" w:rsidRPr="00962A99" w:rsidRDefault="005C722A" w:rsidP="005C722A">
      <w:pPr>
        <w:pStyle w:val="Listparagraf"/>
        <w:jc w:val="both"/>
        <w:rPr>
          <w:rFonts w:ascii="Times New Roman" w:hAnsi="Times New Roman" w:cs="Times New Roman"/>
          <w:b/>
          <w:bCs/>
          <w:sz w:val="24"/>
          <w:szCs w:val="24"/>
        </w:rPr>
      </w:pPr>
      <w:r w:rsidRPr="00962A99">
        <w:rPr>
          <w:rFonts w:ascii="Times New Roman" w:hAnsi="Times New Roman" w:cs="Times New Roman"/>
          <w:b/>
          <w:sz w:val="24"/>
          <w:szCs w:val="24"/>
        </w:rPr>
        <w:t>Opţional integrat:</w:t>
      </w:r>
      <w:r w:rsidRPr="00962A99">
        <w:rPr>
          <w:rFonts w:ascii="Times New Roman" w:hAnsi="Times New Roman" w:cs="Times New Roman"/>
          <w:sz w:val="24"/>
          <w:szCs w:val="24"/>
        </w:rPr>
        <w:t xml:space="preserve"> este structurat din perspectiva domeniilor de cunoaştere, în jurul unor teme integratoare pentru o anumită arie curriculară sau pentru mai multe arii curriculare. </w:t>
      </w:r>
      <w:r w:rsidRPr="00962A99">
        <w:rPr>
          <w:rFonts w:ascii="Times New Roman" w:hAnsi="Times New Roman" w:cs="Times New Roman"/>
          <w:b/>
          <w:bCs/>
          <w:sz w:val="24"/>
          <w:szCs w:val="24"/>
        </w:rPr>
        <w:t xml:space="preserve">Necesită denumire şi programă şcolară nouă. </w:t>
      </w:r>
      <w:r w:rsidRPr="00962A99">
        <w:rPr>
          <w:rFonts w:ascii="Times New Roman" w:hAnsi="Times New Roman" w:cs="Times New Roman"/>
          <w:sz w:val="24"/>
          <w:szCs w:val="24"/>
        </w:rPr>
        <w:t xml:space="preserve">Programa se realizează respectând structura programelor de trunchi comun. Are rubrică nouă în catalog. </w:t>
      </w:r>
      <w:r w:rsidRPr="00962A99">
        <w:rPr>
          <w:rFonts w:ascii="Times New Roman" w:hAnsi="Times New Roman" w:cs="Times New Roman"/>
          <w:b/>
          <w:bCs/>
          <w:sz w:val="24"/>
          <w:szCs w:val="24"/>
        </w:rPr>
        <w:t>Exemple: Planeta Pământ; Punte între istorie şi literatură, Invăţăm şi ne dezvoltăm prin jocuri.</w:t>
      </w:r>
    </w:p>
    <w:p w14:paraId="6B2C9E14" w14:textId="77777777" w:rsidR="005C722A" w:rsidRPr="00962A99" w:rsidRDefault="005C722A" w:rsidP="005C722A">
      <w:pPr>
        <w:pStyle w:val="Listparagraf"/>
        <w:numPr>
          <w:ilvl w:val="0"/>
          <w:numId w:val="9"/>
        </w:numPr>
        <w:jc w:val="both"/>
        <w:rPr>
          <w:rFonts w:ascii="Times New Roman" w:hAnsi="Times New Roman" w:cs="Times New Roman"/>
          <w:sz w:val="24"/>
          <w:szCs w:val="24"/>
        </w:rPr>
      </w:pPr>
      <w:r w:rsidRPr="00962A99">
        <w:rPr>
          <w:rFonts w:ascii="Times New Roman" w:hAnsi="Times New Roman" w:cs="Times New Roman"/>
          <w:sz w:val="24"/>
          <w:szCs w:val="24"/>
        </w:rPr>
        <w:t>Pentru clasele de început ale unui nivel de învăţământ, opţionalele se propun de cadrele didactice.</w:t>
      </w:r>
    </w:p>
    <w:p w14:paraId="29B95B81" w14:textId="77777777" w:rsidR="005C722A" w:rsidRPr="00962A99" w:rsidRDefault="005C722A" w:rsidP="005C722A">
      <w:pPr>
        <w:pStyle w:val="Listparagraf"/>
        <w:numPr>
          <w:ilvl w:val="0"/>
          <w:numId w:val="9"/>
        </w:numPr>
        <w:jc w:val="both"/>
        <w:rPr>
          <w:rFonts w:ascii="Times New Roman" w:hAnsi="Times New Roman" w:cs="Times New Roman"/>
          <w:sz w:val="24"/>
          <w:szCs w:val="24"/>
        </w:rPr>
      </w:pPr>
      <w:r w:rsidRPr="00962A99">
        <w:rPr>
          <w:rFonts w:ascii="Times New Roman" w:hAnsi="Times New Roman" w:cs="Times New Roman"/>
          <w:sz w:val="24"/>
          <w:szCs w:val="24"/>
        </w:rPr>
        <w:t xml:space="preserve">Fiecare propunere de opţional include: denumirea şi tipul opţionalului, clasa, nivelul de învăţământ, aria/ariile curriculare în cadrul cărora sunt organizate, durata de desfăşurare, </w:t>
      </w:r>
      <w:r w:rsidRPr="00962A99">
        <w:rPr>
          <w:rFonts w:ascii="Times New Roman" w:hAnsi="Times New Roman" w:cs="Times New Roman"/>
          <w:sz w:val="24"/>
          <w:szCs w:val="24"/>
        </w:rPr>
        <w:lastRenderedPageBreak/>
        <w:t>precum şi argumentarea relevanţei opţionalului şi o scurtă prezentare a elementelor de conţinut.</w:t>
      </w:r>
    </w:p>
    <w:p w14:paraId="46F82F9E" w14:textId="77777777" w:rsidR="005C722A" w:rsidRPr="00962A99" w:rsidRDefault="005C722A" w:rsidP="005C722A">
      <w:pPr>
        <w:pStyle w:val="Listparagraf"/>
        <w:numPr>
          <w:ilvl w:val="0"/>
          <w:numId w:val="9"/>
        </w:numPr>
        <w:jc w:val="both"/>
        <w:rPr>
          <w:rFonts w:ascii="Times New Roman" w:hAnsi="Times New Roman" w:cs="Times New Roman"/>
          <w:sz w:val="24"/>
          <w:szCs w:val="24"/>
        </w:rPr>
      </w:pPr>
      <w:r w:rsidRPr="00962A99">
        <w:rPr>
          <w:rFonts w:ascii="Times New Roman" w:hAnsi="Times New Roman" w:cs="Times New Roman"/>
          <w:sz w:val="24"/>
          <w:szCs w:val="24"/>
        </w:rPr>
        <w:t>Comisia pentru curriculum a unităţii de învăţământ coordonează oferta de CDS elevilor şi părinţilor.</w:t>
      </w:r>
    </w:p>
    <w:p w14:paraId="3A478C60" w14:textId="77777777" w:rsidR="005C722A" w:rsidRPr="00962A99" w:rsidRDefault="005C722A" w:rsidP="005C722A">
      <w:pPr>
        <w:pStyle w:val="Listparagraf"/>
        <w:numPr>
          <w:ilvl w:val="0"/>
          <w:numId w:val="9"/>
        </w:numPr>
        <w:jc w:val="both"/>
        <w:rPr>
          <w:rFonts w:ascii="Times New Roman" w:hAnsi="Times New Roman" w:cs="Times New Roman"/>
          <w:sz w:val="24"/>
          <w:szCs w:val="24"/>
        </w:rPr>
      </w:pPr>
      <w:r w:rsidRPr="00962A99">
        <w:rPr>
          <w:rFonts w:ascii="Times New Roman" w:hAnsi="Times New Roman" w:cs="Times New Roman"/>
          <w:sz w:val="24"/>
          <w:szCs w:val="24"/>
        </w:rPr>
        <w:t>Invăţătorii, diriginţii centralizează datele, opţiunile şi se prezintă Consiliului profesoral pentru a fi avizată lista de opţionale.</w:t>
      </w:r>
    </w:p>
    <w:p w14:paraId="65E11FC1" w14:textId="77777777" w:rsidR="005C722A" w:rsidRPr="00962A99" w:rsidRDefault="005C722A" w:rsidP="005C722A">
      <w:pPr>
        <w:pStyle w:val="Listparagraf"/>
        <w:numPr>
          <w:ilvl w:val="0"/>
          <w:numId w:val="9"/>
        </w:numPr>
        <w:jc w:val="both"/>
        <w:rPr>
          <w:rFonts w:ascii="Times New Roman" w:hAnsi="Times New Roman" w:cs="Times New Roman"/>
          <w:sz w:val="24"/>
          <w:szCs w:val="24"/>
        </w:rPr>
      </w:pPr>
      <w:r w:rsidRPr="00962A99">
        <w:rPr>
          <w:rFonts w:ascii="Times New Roman" w:hAnsi="Times New Roman" w:cs="Times New Roman"/>
          <w:sz w:val="24"/>
          <w:szCs w:val="24"/>
        </w:rPr>
        <w:t>Apoi, Consiliul de administraţie aprobă lista de opţionale.</w:t>
      </w:r>
    </w:p>
    <w:p w14:paraId="088C2A00" w14:textId="77777777" w:rsidR="005C722A" w:rsidRPr="00962A99" w:rsidRDefault="005C722A" w:rsidP="005C722A">
      <w:pPr>
        <w:pStyle w:val="Listparagraf"/>
        <w:numPr>
          <w:ilvl w:val="0"/>
          <w:numId w:val="9"/>
        </w:numPr>
        <w:jc w:val="both"/>
        <w:rPr>
          <w:rFonts w:ascii="Times New Roman" w:hAnsi="Times New Roman" w:cs="Times New Roman"/>
          <w:sz w:val="24"/>
          <w:szCs w:val="24"/>
        </w:rPr>
      </w:pPr>
      <w:r w:rsidRPr="00962A99">
        <w:rPr>
          <w:rFonts w:ascii="Times New Roman" w:hAnsi="Times New Roman" w:cs="Times New Roman"/>
          <w:sz w:val="24"/>
          <w:szCs w:val="24"/>
        </w:rPr>
        <w:t>Conducerea şcolii transmite Inspectoratului şcolar lista de opţionale aprobate.</w:t>
      </w:r>
    </w:p>
    <w:p w14:paraId="57BC223C" w14:textId="77777777" w:rsidR="009F7629" w:rsidRPr="00962A99" w:rsidRDefault="009F7629" w:rsidP="00C4028F">
      <w:pPr>
        <w:spacing w:after="0" w:line="240" w:lineRule="auto"/>
        <w:jc w:val="both"/>
        <w:rPr>
          <w:rFonts w:ascii="Times New Roman" w:hAnsi="Times New Roman" w:cs="Times New Roman"/>
          <w:sz w:val="24"/>
          <w:szCs w:val="24"/>
          <w:lang w:val="ro-RO"/>
        </w:rPr>
      </w:pPr>
    </w:p>
    <w:p w14:paraId="677A31C9" w14:textId="77777777" w:rsidR="00A652B0" w:rsidRPr="00962A99" w:rsidRDefault="008A3E02" w:rsidP="00C4028F">
      <w:pPr>
        <w:spacing w:after="0" w:line="240" w:lineRule="auto"/>
        <w:jc w:val="both"/>
        <w:rPr>
          <w:rFonts w:ascii="Times New Roman" w:hAnsi="Times New Roman" w:cs="Times New Roman"/>
          <w:b/>
          <w:bCs/>
          <w:sz w:val="24"/>
          <w:szCs w:val="24"/>
          <w:lang w:val="ro-RO"/>
        </w:rPr>
      </w:pPr>
      <w:r w:rsidRPr="00962A99">
        <w:rPr>
          <w:rFonts w:ascii="Times New Roman" w:hAnsi="Times New Roman" w:cs="Times New Roman"/>
          <w:b/>
          <w:bCs/>
          <w:sz w:val="24"/>
          <w:szCs w:val="24"/>
          <w:lang w:val="ro-RO"/>
        </w:rPr>
        <w:t>Categorii conceptuale derivate</w:t>
      </w:r>
    </w:p>
    <w:p w14:paraId="55D4CBA1" w14:textId="00561670" w:rsidR="009F7629" w:rsidRPr="00962A99" w:rsidRDefault="009F7629" w:rsidP="00D073EF">
      <w:pPr>
        <w:pStyle w:val="Listparagraf"/>
        <w:numPr>
          <w:ilvl w:val="0"/>
          <w:numId w:val="15"/>
        </w:numPr>
        <w:tabs>
          <w:tab w:val="left" w:pos="3210"/>
        </w:tabs>
        <w:spacing w:after="0" w:line="240" w:lineRule="auto"/>
        <w:jc w:val="both"/>
        <w:rPr>
          <w:rFonts w:ascii="Times New Roman" w:eastAsia="Times New Roman" w:hAnsi="Times New Roman" w:cs="Times New Roman"/>
          <w:sz w:val="24"/>
          <w:szCs w:val="24"/>
          <w:lang w:val="fr-FR" w:eastAsia="ro-RO"/>
        </w:rPr>
      </w:pPr>
      <w:r w:rsidRPr="00962A99">
        <w:rPr>
          <w:rFonts w:ascii="Times New Roman" w:hAnsi="Times New Roman" w:cs="Times New Roman"/>
          <w:b/>
          <w:i/>
          <w:sz w:val="24"/>
          <w:szCs w:val="24"/>
          <w:lang w:val="ro-RO"/>
        </w:rPr>
        <w:t>Aria</w:t>
      </w:r>
      <w:r w:rsidR="008A3E02" w:rsidRPr="00962A99">
        <w:rPr>
          <w:rFonts w:ascii="Times New Roman" w:hAnsi="Times New Roman" w:cs="Times New Roman"/>
          <w:b/>
          <w:i/>
          <w:sz w:val="24"/>
          <w:szCs w:val="24"/>
          <w:lang w:val="ro-RO"/>
        </w:rPr>
        <w:t xml:space="preserve"> curricula</w:t>
      </w:r>
      <w:r w:rsidRPr="00962A99">
        <w:rPr>
          <w:rFonts w:ascii="Times New Roman" w:hAnsi="Times New Roman" w:cs="Times New Roman"/>
          <w:b/>
          <w:i/>
          <w:sz w:val="24"/>
          <w:szCs w:val="24"/>
          <w:lang w:val="ro-RO"/>
        </w:rPr>
        <w:t>ră</w:t>
      </w:r>
      <w:r w:rsidRPr="00962A99">
        <w:rPr>
          <w:rFonts w:ascii="Times New Roman" w:hAnsi="Times New Roman" w:cs="Times New Roman"/>
          <w:sz w:val="24"/>
          <w:szCs w:val="24"/>
          <w:lang w:val="ro-RO"/>
        </w:rPr>
        <w:t xml:space="preserve"> reprezintă un </w:t>
      </w:r>
      <w:r w:rsidRPr="00962A99">
        <w:rPr>
          <w:rFonts w:ascii="Times New Roman" w:eastAsia="Times New Roman" w:hAnsi="Times New Roman" w:cs="Times New Roman"/>
          <w:sz w:val="24"/>
          <w:szCs w:val="24"/>
          <w:lang w:val="fr-FR" w:eastAsia="ro-RO"/>
        </w:rPr>
        <w:t>grupaj de discipline care au în</w:t>
      </w:r>
      <w:r w:rsidR="00B243D7" w:rsidRPr="00962A99">
        <w:rPr>
          <w:rFonts w:ascii="Times New Roman" w:eastAsia="Times New Roman" w:hAnsi="Times New Roman" w:cs="Times New Roman"/>
          <w:sz w:val="24"/>
          <w:szCs w:val="24"/>
          <w:lang w:val="fr-FR" w:eastAsia="ro-RO"/>
        </w:rPr>
        <w:t xml:space="preserve"> </w:t>
      </w:r>
      <w:r w:rsidRPr="00962A99">
        <w:rPr>
          <w:rFonts w:ascii="Times New Roman" w:eastAsia="Times New Roman" w:hAnsi="Times New Roman" w:cs="Times New Roman"/>
          <w:sz w:val="24"/>
          <w:szCs w:val="24"/>
          <w:lang w:val="fr-FR" w:eastAsia="ro-RO"/>
        </w:rPr>
        <w:t>comun</w:t>
      </w:r>
      <w:r w:rsidR="00B243D7" w:rsidRPr="00962A99">
        <w:rPr>
          <w:rFonts w:ascii="Times New Roman" w:eastAsia="Times New Roman" w:hAnsi="Times New Roman" w:cs="Times New Roman"/>
          <w:sz w:val="24"/>
          <w:szCs w:val="24"/>
          <w:lang w:val="fr-FR" w:eastAsia="ro-RO"/>
        </w:rPr>
        <w:t xml:space="preserve"> </w:t>
      </w:r>
      <w:r w:rsidRPr="00962A99">
        <w:rPr>
          <w:rFonts w:ascii="Times New Roman" w:eastAsia="Times New Roman" w:hAnsi="Times New Roman" w:cs="Times New Roman"/>
          <w:sz w:val="24"/>
          <w:szCs w:val="24"/>
          <w:lang w:val="fr-FR" w:eastAsia="ro-RO"/>
        </w:rPr>
        <w:t>anumite</w:t>
      </w:r>
      <w:r w:rsidR="00B243D7" w:rsidRPr="00962A99">
        <w:rPr>
          <w:rFonts w:ascii="Times New Roman" w:eastAsia="Times New Roman" w:hAnsi="Times New Roman" w:cs="Times New Roman"/>
          <w:sz w:val="24"/>
          <w:szCs w:val="24"/>
          <w:lang w:val="fr-FR" w:eastAsia="ro-RO"/>
        </w:rPr>
        <w:t xml:space="preserve"> </w:t>
      </w:r>
      <w:r w:rsidRPr="00962A99">
        <w:rPr>
          <w:rFonts w:ascii="Times New Roman" w:eastAsia="Times New Roman" w:hAnsi="Times New Roman" w:cs="Times New Roman"/>
          <w:sz w:val="24"/>
          <w:szCs w:val="24"/>
          <w:lang w:val="fr-FR" w:eastAsia="ro-RO"/>
        </w:rPr>
        <w:t>obiective de formare. Curriculum-ul</w:t>
      </w:r>
      <w:r w:rsidR="00B243D7" w:rsidRPr="00962A99">
        <w:rPr>
          <w:rFonts w:ascii="Times New Roman" w:eastAsia="Times New Roman" w:hAnsi="Times New Roman" w:cs="Times New Roman"/>
          <w:sz w:val="24"/>
          <w:szCs w:val="24"/>
          <w:lang w:val="fr-FR" w:eastAsia="ro-RO"/>
        </w:rPr>
        <w:t xml:space="preserve"> </w:t>
      </w:r>
      <w:r w:rsidRPr="00962A99">
        <w:rPr>
          <w:rFonts w:ascii="Times New Roman" w:eastAsia="Times New Roman" w:hAnsi="Times New Roman" w:cs="Times New Roman"/>
          <w:sz w:val="24"/>
          <w:szCs w:val="24"/>
          <w:lang w:val="fr-FR" w:eastAsia="ro-RO"/>
        </w:rPr>
        <w:t>Naţional</w:t>
      </w:r>
      <w:r w:rsidR="00B243D7" w:rsidRPr="00962A99">
        <w:rPr>
          <w:rFonts w:ascii="Times New Roman" w:eastAsia="Times New Roman" w:hAnsi="Times New Roman" w:cs="Times New Roman"/>
          <w:sz w:val="24"/>
          <w:szCs w:val="24"/>
          <w:lang w:val="fr-FR" w:eastAsia="ro-RO"/>
        </w:rPr>
        <w:t xml:space="preserve"> </w:t>
      </w:r>
      <w:r w:rsidRPr="00962A99">
        <w:rPr>
          <w:rFonts w:ascii="Times New Roman" w:eastAsia="Times New Roman" w:hAnsi="Times New Roman" w:cs="Times New Roman"/>
          <w:sz w:val="24"/>
          <w:szCs w:val="24"/>
          <w:lang w:val="fr-FR" w:eastAsia="ro-RO"/>
        </w:rPr>
        <w:t>cuprinde</w:t>
      </w:r>
      <w:r w:rsidR="00B243D7" w:rsidRPr="00962A99">
        <w:rPr>
          <w:rFonts w:ascii="Times New Roman" w:eastAsia="Times New Roman" w:hAnsi="Times New Roman" w:cs="Times New Roman"/>
          <w:sz w:val="24"/>
          <w:szCs w:val="24"/>
          <w:lang w:val="fr-FR" w:eastAsia="ro-RO"/>
        </w:rPr>
        <w:t xml:space="preserve"> </w:t>
      </w:r>
      <w:r w:rsidRPr="00962A99">
        <w:rPr>
          <w:rFonts w:ascii="Times New Roman" w:eastAsia="Times New Roman" w:hAnsi="Times New Roman" w:cs="Times New Roman"/>
          <w:sz w:val="24"/>
          <w:szCs w:val="24"/>
          <w:lang w:val="fr-FR" w:eastAsia="ro-RO"/>
        </w:rPr>
        <w:t>şapte</w:t>
      </w:r>
      <w:r w:rsidR="00B243D7" w:rsidRPr="00962A99">
        <w:rPr>
          <w:rFonts w:ascii="Times New Roman" w:eastAsia="Times New Roman" w:hAnsi="Times New Roman" w:cs="Times New Roman"/>
          <w:sz w:val="24"/>
          <w:szCs w:val="24"/>
          <w:lang w:val="fr-FR" w:eastAsia="ro-RO"/>
        </w:rPr>
        <w:t xml:space="preserve"> </w:t>
      </w:r>
      <w:r w:rsidRPr="00962A99">
        <w:rPr>
          <w:rFonts w:ascii="Times New Roman" w:eastAsia="Times New Roman" w:hAnsi="Times New Roman" w:cs="Times New Roman"/>
          <w:sz w:val="24"/>
          <w:szCs w:val="24"/>
          <w:lang w:val="fr-FR" w:eastAsia="ro-RO"/>
        </w:rPr>
        <w:t>arii</w:t>
      </w:r>
      <w:r w:rsidR="00B243D7" w:rsidRPr="00962A99">
        <w:rPr>
          <w:rFonts w:ascii="Times New Roman" w:eastAsia="Times New Roman" w:hAnsi="Times New Roman" w:cs="Times New Roman"/>
          <w:sz w:val="24"/>
          <w:szCs w:val="24"/>
          <w:lang w:val="fr-FR" w:eastAsia="ro-RO"/>
        </w:rPr>
        <w:t xml:space="preserve"> </w:t>
      </w:r>
      <w:r w:rsidRPr="00962A99">
        <w:rPr>
          <w:rFonts w:ascii="Times New Roman" w:eastAsia="Times New Roman" w:hAnsi="Times New Roman" w:cs="Times New Roman"/>
          <w:sz w:val="24"/>
          <w:szCs w:val="24"/>
          <w:lang w:val="fr-FR" w:eastAsia="ro-RO"/>
        </w:rPr>
        <w:t>curriculare</w:t>
      </w:r>
      <w:r w:rsidRPr="00962A99">
        <w:rPr>
          <w:rFonts w:ascii="Times New Roman" w:eastAsia="Times New Roman" w:hAnsi="Times New Roman" w:cs="Times New Roman"/>
          <w:sz w:val="24"/>
          <w:szCs w:val="24"/>
          <w:lang w:val="ro-RO" w:eastAsia="ro-RO"/>
        </w:rPr>
        <w:t>*limbă</w:t>
      </w:r>
      <w:r w:rsidR="00FF44C7" w:rsidRPr="00962A99">
        <w:rPr>
          <w:rFonts w:ascii="Times New Roman" w:eastAsia="Times New Roman" w:hAnsi="Times New Roman" w:cs="Times New Roman"/>
          <w:sz w:val="24"/>
          <w:szCs w:val="24"/>
          <w:lang w:val="ro-RO" w:eastAsia="ro-RO"/>
        </w:rPr>
        <w:t xml:space="preserve"> </w:t>
      </w:r>
      <w:r w:rsidRPr="00962A99">
        <w:rPr>
          <w:rFonts w:ascii="Times New Roman" w:eastAsia="Times New Roman" w:hAnsi="Times New Roman" w:cs="Times New Roman"/>
          <w:sz w:val="24"/>
          <w:szCs w:val="24"/>
          <w:lang w:val="ro-RO" w:eastAsia="ro-RO"/>
        </w:rPr>
        <w:t>şi comunicare; *matematică</w:t>
      </w:r>
      <w:r w:rsidR="00B243D7" w:rsidRPr="00962A99">
        <w:rPr>
          <w:rFonts w:ascii="Times New Roman" w:eastAsia="Times New Roman" w:hAnsi="Times New Roman" w:cs="Times New Roman"/>
          <w:sz w:val="24"/>
          <w:szCs w:val="24"/>
          <w:lang w:val="ro-RO" w:eastAsia="ro-RO"/>
        </w:rPr>
        <w:t xml:space="preserve"> </w:t>
      </w:r>
      <w:r w:rsidRPr="00962A99">
        <w:rPr>
          <w:rFonts w:ascii="Times New Roman" w:eastAsia="Times New Roman" w:hAnsi="Times New Roman" w:cs="Times New Roman"/>
          <w:sz w:val="24"/>
          <w:szCs w:val="24"/>
          <w:lang w:val="ro-RO" w:eastAsia="ro-RO"/>
        </w:rPr>
        <w:t>şi ştiinţe ale naturii; *om şi societate; *arte</w:t>
      </w:r>
      <w:r w:rsidRPr="00962A99">
        <w:rPr>
          <w:rFonts w:ascii="Times New Roman" w:eastAsia="Times New Roman" w:hAnsi="Times New Roman" w:cs="Times New Roman"/>
          <w:sz w:val="24"/>
          <w:szCs w:val="24"/>
          <w:lang w:eastAsia="ro-RO"/>
        </w:rPr>
        <w:t xml:space="preserve">; </w:t>
      </w:r>
      <w:r w:rsidRPr="00962A99">
        <w:rPr>
          <w:rFonts w:ascii="Times New Roman" w:eastAsia="Times New Roman" w:hAnsi="Times New Roman" w:cs="Times New Roman"/>
          <w:sz w:val="24"/>
          <w:szCs w:val="24"/>
          <w:lang w:val="ro-RO" w:eastAsia="ro-RO"/>
        </w:rPr>
        <w:t xml:space="preserve">*educaţie fizică, sport şi sănătate; </w:t>
      </w:r>
      <w:r w:rsidRPr="00962A99">
        <w:rPr>
          <w:rFonts w:ascii="Times New Roman" w:eastAsia="Times New Roman" w:hAnsi="Times New Roman" w:cs="Times New Roman"/>
          <w:sz w:val="24"/>
          <w:szCs w:val="24"/>
          <w:lang w:val="fr-FR" w:eastAsia="ro-RO"/>
        </w:rPr>
        <w:t>*tehnologii ; *consiliere</w:t>
      </w:r>
      <w:r w:rsidR="00B243D7" w:rsidRPr="00962A99">
        <w:rPr>
          <w:rFonts w:ascii="Times New Roman" w:eastAsia="Times New Roman" w:hAnsi="Times New Roman" w:cs="Times New Roman"/>
          <w:sz w:val="24"/>
          <w:szCs w:val="24"/>
          <w:lang w:val="fr-FR" w:eastAsia="ro-RO"/>
        </w:rPr>
        <w:t xml:space="preserve"> </w:t>
      </w:r>
      <w:r w:rsidRPr="00962A99">
        <w:rPr>
          <w:rFonts w:ascii="Times New Roman" w:eastAsia="Times New Roman" w:hAnsi="Times New Roman" w:cs="Times New Roman"/>
          <w:sz w:val="24"/>
          <w:szCs w:val="24"/>
          <w:lang w:val="fr-FR" w:eastAsia="ro-RO"/>
        </w:rPr>
        <w:t>şi</w:t>
      </w:r>
      <w:r w:rsidR="00B243D7" w:rsidRPr="00962A99">
        <w:rPr>
          <w:rFonts w:ascii="Times New Roman" w:eastAsia="Times New Roman" w:hAnsi="Times New Roman" w:cs="Times New Roman"/>
          <w:sz w:val="24"/>
          <w:szCs w:val="24"/>
          <w:lang w:val="fr-FR" w:eastAsia="ro-RO"/>
        </w:rPr>
        <w:t xml:space="preserve"> </w:t>
      </w:r>
      <w:r w:rsidRPr="00962A99">
        <w:rPr>
          <w:rFonts w:ascii="Times New Roman" w:eastAsia="Times New Roman" w:hAnsi="Times New Roman" w:cs="Times New Roman"/>
          <w:sz w:val="24"/>
          <w:szCs w:val="24"/>
          <w:lang w:val="fr-FR" w:eastAsia="ro-RO"/>
        </w:rPr>
        <w:t>orientare.</w:t>
      </w:r>
    </w:p>
    <w:p w14:paraId="2AAB5592" w14:textId="6D7A1C8E" w:rsidR="00846F48" w:rsidRPr="00962A99" w:rsidRDefault="00846F48" w:rsidP="00846F48">
      <w:pPr>
        <w:pStyle w:val="Listparagraf"/>
        <w:numPr>
          <w:ilvl w:val="0"/>
          <w:numId w:val="14"/>
        </w:numPr>
        <w:tabs>
          <w:tab w:val="left" w:pos="3210"/>
        </w:tabs>
        <w:spacing w:after="0" w:line="240" w:lineRule="auto"/>
        <w:jc w:val="both"/>
        <w:rPr>
          <w:rFonts w:ascii="Times New Roman" w:eastAsia="Times New Roman" w:hAnsi="Times New Roman" w:cs="Times New Roman"/>
          <w:b/>
          <w:bCs/>
          <w:sz w:val="24"/>
          <w:szCs w:val="24"/>
          <w:lang w:val="fr-FR" w:eastAsia="ro-RO"/>
        </w:rPr>
      </w:pPr>
      <w:r w:rsidRPr="00962A99">
        <w:rPr>
          <w:rFonts w:ascii="Times New Roman" w:eastAsia="Times New Roman" w:hAnsi="Times New Roman" w:cs="Times New Roman"/>
          <w:b/>
          <w:bCs/>
          <w:sz w:val="24"/>
          <w:szCs w:val="24"/>
          <w:lang w:val="fr-FR" w:eastAsia="ro-RO"/>
        </w:rPr>
        <w:t>Grǎdiniţǎ : Domenii experienţiale</w:t>
      </w:r>
    </w:p>
    <w:p w14:paraId="5FC781FE" w14:textId="77777777" w:rsidR="002E5132" w:rsidRPr="00962A99" w:rsidRDefault="002E5132" w:rsidP="002E5132">
      <w:pPr>
        <w:tabs>
          <w:tab w:val="left" w:pos="3210"/>
        </w:tabs>
        <w:spacing w:after="0" w:line="240" w:lineRule="auto"/>
        <w:jc w:val="both"/>
        <w:rPr>
          <w:rFonts w:ascii="Times New Roman" w:eastAsia="Times New Roman" w:hAnsi="Times New Roman" w:cs="Times New Roman"/>
          <w:b/>
          <w:bCs/>
          <w:sz w:val="24"/>
          <w:szCs w:val="24"/>
          <w:lang w:val="fr-FR" w:eastAsia="ro-RO"/>
        </w:rPr>
      </w:pPr>
    </w:p>
    <w:p w14:paraId="02E226C2" w14:textId="77777777" w:rsidR="002E5132" w:rsidRPr="00962A99" w:rsidRDefault="002E5132" w:rsidP="002E5132">
      <w:pPr>
        <w:pStyle w:val="Listparagraf"/>
        <w:numPr>
          <w:ilvl w:val="0"/>
          <w:numId w:val="16"/>
        </w:numPr>
        <w:spacing w:after="0" w:line="288" w:lineRule="auto"/>
        <w:jc w:val="both"/>
        <w:rPr>
          <w:rFonts w:ascii="Times New Roman" w:hAnsi="Times New Roman" w:cs="Times New Roman"/>
          <w:sz w:val="24"/>
          <w:szCs w:val="24"/>
        </w:rPr>
      </w:pPr>
      <w:r w:rsidRPr="00962A99">
        <w:rPr>
          <w:rFonts w:ascii="Times New Roman" w:hAnsi="Times New Roman" w:cs="Times New Roman"/>
          <w:b/>
          <w:bCs/>
          <w:sz w:val="24"/>
          <w:szCs w:val="24"/>
        </w:rPr>
        <w:t xml:space="preserve">Domeniul Limbă şi comunicare </w:t>
      </w:r>
      <w:bookmarkStart w:id="2" w:name="_Hlk145835736"/>
      <w:r w:rsidRPr="00962A99">
        <w:rPr>
          <w:rFonts w:ascii="Times New Roman" w:hAnsi="Times New Roman" w:cs="Times New Roman"/>
          <w:b/>
          <w:bCs/>
          <w:sz w:val="24"/>
          <w:szCs w:val="24"/>
        </w:rPr>
        <w:t xml:space="preserve">- </w:t>
      </w:r>
      <w:r w:rsidRPr="00962A99">
        <w:rPr>
          <w:rFonts w:ascii="Times New Roman" w:hAnsi="Times New Roman" w:cs="Times New Roman"/>
          <w:sz w:val="24"/>
          <w:szCs w:val="24"/>
        </w:rPr>
        <w:t xml:space="preserve">Categoria de activitate </w:t>
      </w:r>
      <w:bookmarkEnd w:id="2"/>
      <w:r w:rsidRPr="00962A99">
        <w:rPr>
          <w:rFonts w:ascii="Times New Roman" w:hAnsi="Times New Roman" w:cs="Times New Roman"/>
          <w:b/>
          <w:bCs/>
          <w:sz w:val="24"/>
          <w:szCs w:val="24"/>
        </w:rPr>
        <w:t>Educarea limbajului</w:t>
      </w:r>
    </w:p>
    <w:p w14:paraId="38F59514" w14:textId="77777777" w:rsidR="002E5132" w:rsidRPr="00962A99" w:rsidRDefault="002E5132" w:rsidP="002E5132">
      <w:pPr>
        <w:pStyle w:val="Listparagraf"/>
        <w:numPr>
          <w:ilvl w:val="0"/>
          <w:numId w:val="16"/>
        </w:numPr>
        <w:spacing w:after="0" w:line="288" w:lineRule="auto"/>
        <w:jc w:val="both"/>
        <w:rPr>
          <w:rFonts w:ascii="Times New Roman" w:hAnsi="Times New Roman" w:cs="Times New Roman"/>
          <w:sz w:val="24"/>
          <w:szCs w:val="24"/>
        </w:rPr>
      </w:pPr>
      <w:r w:rsidRPr="00962A99">
        <w:rPr>
          <w:rFonts w:ascii="Times New Roman" w:hAnsi="Times New Roman" w:cs="Times New Roman"/>
          <w:b/>
          <w:bCs/>
          <w:sz w:val="24"/>
          <w:szCs w:val="24"/>
        </w:rPr>
        <w:t xml:space="preserve">Domeniul estetic şi creativ - </w:t>
      </w:r>
      <w:r w:rsidRPr="00962A99">
        <w:rPr>
          <w:rFonts w:ascii="Times New Roman" w:hAnsi="Times New Roman" w:cs="Times New Roman"/>
          <w:sz w:val="24"/>
          <w:szCs w:val="24"/>
        </w:rPr>
        <w:t xml:space="preserve">Categorii de activităţi </w:t>
      </w:r>
      <w:r w:rsidRPr="00962A99">
        <w:rPr>
          <w:rFonts w:ascii="Times New Roman" w:hAnsi="Times New Roman" w:cs="Times New Roman"/>
          <w:b/>
          <w:bCs/>
          <w:sz w:val="24"/>
          <w:szCs w:val="24"/>
        </w:rPr>
        <w:t>Activitate artistico-plastică, Activitate muzicală</w:t>
      </w:r>
    </w:p>
    <w:p w14:paraId="4064FE5F" w14:textId="77777777" w:rsidR="002E5132" w:rsidRPr="00962A99" w:rsidRDefault="002E5132" w:rsidP="002E5132">
      <w:pPr>
        <w:pStyle w:val="Listparagraf"/>
        <w:numPr>
          <w:ilvl w:val="0"/>
          <w:numId w:val="16"/>
        </w:numPr>
        <w:spacing w:after="0" w:line="288" w:lineRule="auto"/>
        <w:jc w:val="both"/>
        <w:rPr>
          <w:rFonts w:ascii="Times New Roman" w:hAnsi="Times New Roman" w:cs="Times New Roman"/>
          <w:b/>
          <w:bCs/>
          <w:sz w:val="24"/>
          <w:szCs w:val="24"/>
        </w:rPr>
      </w:pPr>
      <w:r w:rsidRPr="00962A99">
        <w:rPr>
          <w:rFonts w:ascii="Times New Roman" w:hAnsi="Times New Roman" w:cs="Times New Roman"/>
          <w:b/>
          <w:bCs/>
          <w:sz w:val="24"/>
          <w:szCs w:val="24"/>
        </w:rPr>
        <w:t xml:space="preserve">Domeniul Om şi societate - </w:t>
      </w:r>
      <w:r w:rsidRPr="00962A99">
        <w:rPr>
          <w:rFonts w:ascii="Times New Roman" w:hAnsi="Times New Roman" w:cs="Times New Roman"/>
          <w:sz w:val="24"/>
          <w:szCs w:val="24"/>
        </w:rPr>
        <w:t>Categorii de activitaţi</w:t>
      </w:r>
      <w:r w:rsidRPr="00962A99">
        <w:rPr>
          <w:rFonts w:ascii="Times New Roman" w:hAnsi="Times New Roman" w:cs="Times New Roman"/>
          <w:b/>
          <w:bCs/>
          <w:sz w:val="24"/>
          <w:szCs w:val="24"/>
        </w:rPr>
        <w:t xml:space="preserve"> Educaţie pentru societate şi Activitate practică</w:t>
      </w:r>
    </w:p>
    <w:p w14:paraId="7D7F5A19" w14:textId="77777777" w:rsidR="002E5132" w:rsidRPr="00962A99" w:rsidRDefault="002E5132" w:rsidP="002E5132">
      <w:pPr>
        <w:pStyle w:val="Listparagraf"/>
        <w:numPr>
          <w:ilvl w:val="0"/>
          <w:numId w:val="16"/>
        </w:numPr>
        <w:spacing w:after="0" w:line="288" w:lineRule="auto"/>
        <w:jc w:val="both"/>
        <w:rPr>
          <w:rFonts w:ascii="Times New Roman" w:hAnsi="Times New Roman" w:cs="Times New Roman"/>
          <w:sz w:val="24"/>
          <w:szCs w:val="24"/>
        </w:rPr>
      </w:pPr>
      <w:r w:rsidRPr="00962A99">
        <w:rPr>
          <w:rFonts w:ascii="Times New Roman" w:hAnsi="Times New Roman" w:cs="Times New Roman"/>
          <w:b/>
          <w:bCs/>
          <w:sz w:val="24"/>
          <w:szCs w:val="24"/>
        </w:rPr>
        <w:t xml:space="preserve">Domeniul Ştiinţe - </w:t>
      </w:r>
      <w:r w:rsidRPr="00962A99">
        <w:rPr>
          <w:rFonts w:ascii="Times New Roman" w:hAnsi="Times New Roman" w:cs="Times New Roman"/>
          <w:sz w:val="24"/>
          <w:szCs w:val="24"/>
        </w:rPr>
        <w:t>Categorii de activitaţi</w:t>
      </w:r>
      <w:r w:rsidRPr="00962A99">
        <w:rPr>
          <w:rFonts w:ascii="Times New Roman" w:hAnsi="Times New Roman" w:cs="Times New Roman"/>
          <w:b/>
          <w:bCs/>
          <w:sz w:val="24"/>
          <w:szCs w:val="24"/>
        </w:rPr>
        <w:t xml:space="preserve"> Activitate matematică şi Cunoaşterea mediului</w:t>
      </w:r>
    </w:p>
    <w:p w14:paraId="19B07E40" w14:textId="77777777" w:rsidR="002E5132" w:rsidRPr="00962A99" w:rsidRDefault="002E5132" w:rsidP="002E5132">
      <w:pPr>
        <w:pStyle w:val="Listparagraf"/>
        <w:numPr>
          <w:ilvl w:val="0"/>
          <w:numId w:val="16"/>
        </w:numPr>
        <w:spacing w:after="0" w:line="288" w:lineRule="auto"/>
        <w:jc w:val="both"/>
        <w:rPr>
          <w:rFonts w:ascii="Times New Roman" w:hAnsi="Times New Roman" w:cs="Times New Roman"/>
          <w:sz w:val="24"/>
          <w:szCs w:val="24"/>
        </w:rPr>
      </w:pPr>
      <w:r w:rsidRPr="00962A99">
        <w:rPr>
          <w:rFonts w:ascii="Times New Roman" w:hAnsi="Times New Roman" w:cs="Times New Roman"/>
          <w:b/>
          <w:bCs/>
          <w:sz w:val="24"/>
          <w:szCs w:val="24"/>
        </w:rPr>
        <w:t xml:space="preserve">Domeniul Psihomotric - </w:t>
      </w:r>
      <w:r w:rsidRPr="00962A99">
        <w:rPr>
          <w:rFonts w:ascii="Times New Roman" w:hAnsi="Times New Roman" w:cs="Times New Roman"/>
          <w:sz w:val="24"/>
          <w:szCs w:val="24"/>
        </w:rPr>
        <w:t>Categoria de activitate</w:t>
      </w:r>
      <w:r w:rsidRPr="00962A99">
        <w:rPr>
          <w:rFonts w:ascii="Times New Roman" w:hAnsi="Times New Roman" w:cs="Times New Roman"/>
          <w:b/>
          <w:bCs/>
          <w:sz w:val="24"/>
          <w:szCs w:val="24"/>
        </w:rPr>
        <w:t xml:space="preserve"> Educaţie fizică</w:t>
      </w:r>
    </w:p>
    <w:p w14:paraId="42B49CF1" w14:textId="77777777" w:rsidR="002E5132" w:rsidRPr="00962A99" w:rsidRDefault="002E5132" w:rsidP="002E5132">
      <w:pPr>
        <w:tabs>
          <w:tab w:val="left" w:pos="3210"/>
        </w:tabs>
        <w:spacing w:after="0" w:line="240" w:lineRule="auto"/>
        <w:jc w:val="both"/>
        <w:rPr>
          <w:rFonts w:ascii="Times New Roman" w:eastAsia="Times New Roman" w:hAnsi="Times New Roman" w:cs="Times New Roman"/>
          <w:b/>
          <w:bCs/>
          <w:sz w:val="24"/>
          <w:szCs w:val="24"/>
          <w:lang w:val="fr-FR" w:eastAsia="ro-RO"/>
        </w:rPr>
      </w:pPr>
    </w:p>
    <w:p w14:paraId="5F94B0A2" w14:textId="110FED1F" w:rsidR="0001316E" w:rsidRPr="00962A99" w:rsidRDefault="009F7629" w:rsidP="0001316E">
      <w:pPr>
        <w:tabs>
          <w:tab w:val="left" w:pos="3210"/>
        </w:tabs>
        <w:spacing w:after="0" w:line="240" w:lineRule="auto"/>
        <w:ind w:firstLine="360"/>
        <w:jc w:val="both"/>
        <w:rPr>
          <w:rFonts w:ascii="Times New Roman" w:eastAsia="Times New Roman" w:hAnsi="Times New Roman" w:cs="Times New Roman"/>
          <w:sz w:val="24"/>
          <w:szCs w:val="24"/>
          <w:lang w:val="ro-RO" w:eastAsia="ro-RO"/>
        </w:rPr>
      </w:pPr>
      <w:r w:rsidRPr="00962A99">
        <w:rPr>
          <w:rFonts w:ascii="Times New Roman" w:eastAsia="Times New Roman" w:hAnsi="Times New Roman" w:cs="Times New Roman"/>
          <w:sz w:val="24"/>
          <w:szCs w:val="24"/>
          <w:lang w:val="fr-FR" w:eastAsia="ro-RO"/>
        </w:rPr>
        <w:t>b.</w:t>
      </w:r>
      <w:r w:rsidR="00D073EF" w:rsidRPr="00962A99">
        <w:rPr>
          <w:rFonts w:ascii="Times New Roman" w:eastAsia="Times New Roman" w:hAnsi="Times New Roman" w:cs="Times New Roman"/>
          <w:sz w:val="24"/>
          <w:szCs w:val="24"/>
          <w:lang w:val="fr-FR" w:eastAsia="ro-RO"/>
        </w:rPr>
        <w:t xml:space="preserve"> </w:t>
      </w:r>
      <w:r w:rsidRPr="00962A99">
        <w:rPr>
          <w:rFonts w:ascii="Times New Roman" w:eastAsia="Times New Roman" w:hAnsi="Times New Roman" w:cs="Times New Roman"/>
          <w:b/>
          <w:bCs/>
          <w:i/>
          <w:iCs/>
          <w:sz w:val="24"/>
          <w:szCs w:val="24"/>
          <w:lang w:val="ro-RO" w:eastAsia="ro-RO"/>
        </w:rPr>
        <w:t>Ciclurile curriculare</w:t>
      </w:r>
      <w:r w:rsidRPr="00962A99">
        <w:rPr>
          <w:rFonts w:ascii="Times New Roman" w:eastAsia="Times New Roman" w:hAnsi="Times New Roman" w:cs="Times New Roman"/>
          <w:sz w:val="24"/>
          <w:szCs w:val="24"/>
          <w:lang w:val="ro-RO" w:eastAsia="ro-RO"/>
        </w:rPr>
        <w:t xml:space="preserve"> sunt periodizări ale şcolarităţii, grupând mai mulţi ani de studiu, uneori chiar din cicluri şcolare diferite care au în comun anumite finalităţi (se ţine seama de caracteristicile diverselor stadii de dezvoltare psiho-pedagogice a elevilor)</w:t>
      </w:r>
      <w:r w:rsidR="0001316E" w:rsidRPr="00962A99">
        <w:rPr>
          <w:rFonts w:ascii="Times New Roman" w:eastAsia="Times New Roman" w:hAnsi="Times New Roman" w:cs="Times New Roman"/>
          <w:sz w:val="24"/>
          <w:szCs w:val="24"/>
          <w:lang w:val="ro-RO" w:eastAsia="ro-RO"/>
        </w:rPr>
        <w:t>. Acestea sunt</w:t>
      </w:r>
      <w:r w:rsidRPr="00962A99">
        <w:rPr>
          <w:rFonts w:ascii="Times New Roman" w:eastAsia="Times New Roman" w:hAnsi="Times New Roman" w:cs="Times New Roman"/>
          <w:sz w:val="24"/>
          <w:szCs w:val="24"/>
          <w:lang w:val="ro-RO" w:eastAsia="ro-RO"/>
        </w:rPr>
        <w:t>:</w:t>
      </w:r>
    </w:p>
    <w:p w14:paraId="66492C30" w14:textId="77777777" w:rsidR="009F7629" w:rsidRPr="00962A99" w:rsidRDefault="009F7629" w:rsidP="003C62C6">
      <w:pPr>
        <w:tabs>
          <w:tab w:val="left" w:pos="3210"/>
        </w:tabs>
        <w:spacing w:after="0" w:line="240" w:lineRule="auto"/>
        <w:ind w:left="360"/>
        <w:jc w:val="both"/>
        <w:rPr>
          <w:rFonts w:ascii="Times New Roman" w:eastAsia="Times New Roman" w:hAnsi="Times New Roman" w:cs="Times New Roman"/>
          <w:sz w:val="24"/>
          <w:szCs w:val="24"/>
          <w:lang w:eastAsia="ro-RO"/>
        </w:rPr>
      </w:pPr>
      <w:r w:rsidRPr="00962A99">
        <w:rPr>
          <w:rFonts w:ascii="Times New Roman" w:eastAsia="Times New Roman" w:hAnsi="Times New Roman" w:cs="Times New Roman"/>
          <w:sz w:val="24"/>
          <w:szCs w:val="24"/>
          <w:lang w:val="ro-RO" w:eastAsia="ro-RO"/>
        </w:rPr>
        <w:sym w:font="Marlett" w:char="F032"/>
      </w:r>
      <w:r w:rsidR="0001316E" w:rsidRPr="00962A99">
        <w:rPr>
          <w:rFonts w:ascii="Times New Roman" w:eastAsia="Times New Roman" w:hAnsi="Times New Roman" w:cs="Times New Roman"/>
          <w:sz w:val="24"/>
          <w:szCs w:val="24"/>
          <w:lang w:val="ro-RO" w:eastAsia="ro-RO"/>
        </w:rPr>
        <w:t xml:space="preserve"> ciclul curricular al</w:t>
      </w:r>
      <w:r w:rsidR="00F14DA0" w:rsidRPr="00962A99">
        <w:rPr>
          <w:rFonts w:ascii="Times New Roman" w:eastAsia="Times New Roman" w:hAnsi="Times New Roman" w:cs="Times New Roman"/>
          <w:sz w:val="24"/>
          <w:szCs w:val="24"/>
          <w:lang w:val="ro-RO" w:eastAsia="ro-RO"/>
        </w:rPr>
        <w:t xml:space="preserve"> </w:t>
      </w:r>
      <w:r w:rsidRPr="00962A99">
        <w:rPr>
          <w:rFonts w:ascii="Times New Roman" w:eastAsia="Times New Roman" w:hAnsi="Times New Roman" w:cs="Times New Roman"/>
          <w:b/>
          <w:bCs/>
          <w:sz w:val="24"/>
          <w:szCs w:val="24"/>
          <w:lang w:val="ro-RO" w:eastAsia="ro-RO"/>
        </w:rPr>
        <w:t>achiziţiilor fundamentale</w:t>
      </w:r>
      <w:r w:rsidRPr="00962A99">
        <w:rPr>
          <w:rFonts w:ascii="Times New Roman" w:eastAsia="Times New Roman" w:hAnsi="Times New Roman" w:cs="Times New Roman"/>
          <w:sz w:val="24"/>
          <w:szCs w:val="24"/>
          <w:lang w:val="ro-RO" w:eastAsia="ro-RO"/>
        </w:rPr>
        <w:t xml:space="preserve"> (clasa pregătitoare + cl</w:t>
      </w:r>
      <w:r w:rsidR="003C62C6" w:rsidRPr="00962A99">
        <w:rPr>
          <w:rFonts w:ascii="Times New Roman" w:eastAsia="Times New Roman" w:hAnsi="Times New Roman" w:cs="Times New Roman"/>
          <w:sz w:val="24"/>
          <w:szCs w:val="24"/>
          <w:lang w:val="ro-RO" w:eastAsia="ro-RO"/>
        </w:rPr>
        <w:t>.</w:t>
      </w:r>
      <w:r w:rsidRPr="00962A99">
        <w:rPr>
          <w:rFonts w:ascii="Times New Roman" w:eastAsia="Times New Roman" w:hAnsi="Times New Roman" w:cs="Times New Roman"/>
          <w:sz w:val="24"/>
          <w:szCs w:val="24"/>
          <w:lang w:val="ro-RO" w:eastAsia="ro-RO"/>
        </w:rPr>
        <w:t xml:space="preserve"> I-II) – acomodarea la </w:t>
      </w:r>
      <w:r w:rsidR="0001316E" w:rsidRPr="00962A99">
        <w:rPr>
          <w:rFonts w:ascii="Times New Roman" w:eastAsia="Times New Roman" w:hAnsi="Times New Roman" w:cs="Times New Roman"/>
          <w:sz w:val="24"/>
          <w:szCs w:val="24"/>
          <w:lang w:val="ro-RO" w:eastAsia="ro-RO"/>
        </w:rPr>
        <w:t>c</w:t>
      </w:r>
      <w:r w:rsidRPr="00962A99">
        <w:rPr>
          <w:rFonts w:ascii="Times New Roman" w:eastAsia="Times New Roman" w:hAnsi="Times New Roman" w:cs="Times New Roman"/>
          <w:sz w:val="24"/>
          <w:szCs w:val="24"/>
          <w:lang w:val="ro-RO" w:eastAsia="ro-RO"/>
        </w:rPr>
        <w:t>erinţele sistemului şcolar şi alfabetizarea iniţială (scris, citit, socotit)</w:t>
      </w:r>
      <w:r w:rsidR="003C62C6" w:rsidRPr="00962A99">
        <w:rPr>
          <w:rFonts w:ascii="Times New Roman" w:eastAsia="Times New Roman" w:hAnsi="Times New Roman" w:cs="Times New Roman"/>
          <w:sz w:val="24"/>
          <w:szCs w:val="24"/>
          <w:lang w:eastAsia="ro-RO"/>
        </w:rPr>
        <w:t>;</w:t>
      </w:r>
    </w:p>
    <w:p w14:paraId="20311883" w14:textId="77777777" w:rsidR="009F7629" w:rsidRPr="00962A99" w:rsidRDefault="009F7629" w:rsidP="0001316E">
      <w:pPr>
        <w:tabs>
          <w:tab w:val="left" w:pos="3210"/>
        </w:tabs>
        <w:spacing w:after="0" w:line="240" w:lineRule="auto"/>
        <w:ind w:left="360"/>
        <w:jc w:val="both"/>
        <w:rPr>
          <w:rFonts w:ascii="Times New Roman" w:eastAsia="Times New Roman" w:hAnsi="Times New Roman" w:cs="Times New Roman"/>
          <w:sz w:val="24"/>
          <w:szCs w:val="24"/>
          <w:lang w:val="ro-RO" w:eastAsia="ro-RO"/>
        </w:rPr>
      </w:pPr>
      <w:r w:rsidRPr="00962A99">
        <w:rPr>
          <w:rFonts w:ascii="Times New Roman" w:eastAsia="Times New Roman" w:hAnsi="Times New Roman" w:cs="Times New Roman"/>
          <w:sz w:val="24"/>
          <w:szCs w:val="24"/>
          <w:lang w:val="ro-RO" w:eastAsia="ro-RO"/>
        </w:rPr>
        <w:sym w:font="Marlett" w:char="F032"/>
      </w:r>
      <w:r w:rsidR="0001316E" w:rsidRPr="00962A99">
        <w:rPr>
          <w:rFonts w:ascii="Times New Roman" w:eastAsia="Times New Roman" w:hAnsi="Times New Roman" w:cs="Times New Roman"/>
          <w:sz w:val="24"/>
          <w:szCs w:val="24"/>
          <w:lang w:val="ro-RO" w:eastAsia="ro-RO"/>
        </w:rPr>
        <w:t xml:space="preserve">ciclul curricular </w:t>
      </w:r>
      <w:r w:rsidRPr="00962A99">
        <w:rPr>
          <w:rFonts w:ascii="Times New Roman" w:eastAsia="Times New Roman" w:hAnsi="Times New Roman" w:cs="Times New Roman"/>
          <w:sz w:val="24"/>
          <w:szCs w:val="24"/>
          <w:lang w:val="ro-RO" w:eastAsia="ro-RO"/>
        </w:rPr>
        <w:t xml:space="preserve">de </w:t>
      </w:r>
      <w:r w:rsidRPr="00962A99">
        <w:rPr>
          <w:rFonts w:ascii="Times New Roman" w:eastAsia="Times New Roman" w:hAnsi="Times New Roman" w:cs="Times New Roman"/>
          <w:b/>
          <w:bCs/>
          <w:sz w:val="24"/>
          <w:szCs w:val="24"/>
          <w:lang w:val="ro-RO" w:eastAsia="ro-RO"/>
        </w:rPr>
        <w:t>dezvoltare</w:t>
      </w:r>
      <w:r w:rsidRPr="00962A99">
        <w:rPr>
          <w:rFonts w:ascii="Times New Roman" w:eastAsia="Times New Roman" w:hAnsi="Times New Roman" w:cs="Times New Roman"/>
          <w:sz w:val="24"/>
          <w:szCs w:val="24"/>
          <w:lang w:val="ro-RO" w:eastAsia="ro-RO"/>
        </w:rPr>
        <w:t>(cl</w:t>
      </w:r>
      <w:r w:rsidR="007C674B" w:rsidRPr="00962A99">
        <w:rPr>
          <w:rFonts w:ascii="Times New Roman" w:eastAsia="Times New Roman" w:hAnsi="Times New Roman" w:cs="Times New Roman"/>
          <w:sz w:val="24"/>
          <w:szCs w:val="24"/>
          <w:lang w:val="ro-RO" w:eastAsia="ro-RO"/>
        </w:rPr>
        <w:t>.</w:t>
      </w:r>
      <w:r w:rsidRPr="00962A99">
        <w:rPr>
          <w:rFonts w:ascii="Times New Roman" w:eastAsia="Times New Roman" w:hAnsi="Times New Roman" w:cs="Times New Roman"/>
          <w:sz w:val="24"/>
          <w:szCs w:val="24"/>
          <w:lang w:val="ro-RO" w:eastAsia="ro-RO"/>
        </w:rPr>
        <w:t xml:space="preserve"> III-VI) – formarea capacităţilor de bază necesare pentru continuarea studiilor</w:t>
      </w:r>
      <w:r w:rsidR="003C62C6" w:rsidRPr="00962A99">
        <w:rPr>
          <w:rFonts w:ascii="Times New Roman" w:eastAsia="Times New Roman" w:hAnsi="Times New Roman" w:cs="Times New Roman"/>
          <w:sz w:val="24"/>
          <w:szCs w:val="24"/>
          <w:lang w:val="ro-RO" w:eastAsia="ro-RO"/>
        </w:rPr>
        <w:t>;</w:t>
      </w:r>
    </w:p>
    <w:p w14:paraId="168622B9" w14:textId="77777777" w:rsidR="009F7629" w:rsidRPr="00962A99" w:rsidRDefault="009F7629" w:rsidP="0001316E">
      <w:pPr>
        <w:tabs>
          <w:tab w:val="left" w:pos="3210"/>
        </w:tabs>
        <w:spacing w:after="0" w:line="240" w:lineRule="auto"/>
        <w:ind w:left="360"/>
        <w:jc w:val="both"/>
        <w:rPr>
          <w:rFonts w:ascii="Times New Roman" w:eastAsia="Times New Roman" w:hAnsi="Times New Roman" w:cs="Times New Roman"/>
          <w:sz w:val="24"/>
          <w:szCs w:val="24"/>
          <w:lang w:val="ro-RO" w:eastAsia="ro-RO"/>
        </w:rPr>
      </w:pPr>
      <w:r w:rsidRPr="00962A99">
        <w:rPr>
          <w:rFonts w:ascii="Times New Roman" w:eastAsia="Times New Roman" w:hAnsi="Times New Roman" w:cs="Times New Roman"/>
          <w:sz w:val="24"/>
          <w:szCs w:val="24"/>
          <w:lang w:val="ro-RO" w:eastAsia="ro-RO"/>
        </w:rPr>
        <w:sym w:font="Marlett" w:char="F032"/>
      </w:r>
      <w:r w:rsidR="0001316E" w:rsidRPr="00962A99">
        <w:rPr>
          <w:rFonts w:ascii="Times New Roman" w:eastAsia="Times New Roman" w:hAnsi="Times New Roman" w:cs="Times New Roman"/>
          <w:sz w:val="24"/>
          <w:szCs w:val="24"/>
          <w:lang w:val="ro-RO" w:eastAsia="ro-RO"/>
        </w:rPr>
        <w:t xml:space="preserve">ciclul curricular </w:t>
      </w:r>
      <w:r w:rsidRPr="00962A99">
        <w:rPr>
          <w:rFonts w:ascii="Times New Roman" w:eastAsia="Times New Roman" w:hAnsi="Times New Roman" w:cs="Times New Roman"/>
          <w:sz w:val="24"/>
          <w:szCs w:val="24"/>
          <w:lang w:val="ro-RO" w:eastAsia="ro-RO"/>
        </w:rPr>
        <w:t xml:space="preserve">de </w:t>
      </w:r>
      <w:r w:rsidRPr="00962A99">
        <w:rPr>
          <w:rFonts w:ascii="Times New Roman" w:eastAsia="Times New Roman" w:hAnsi="Times New Roman" w:cs="Times New Roman"/>
          <w:b/>
          <w:bCs/>
          <w:sz w:val="24"/>
          <w:szCs w:val="24"/>
          <w:lang w:val="ro-RO" w:eastAsia="ro-RO"/>
        </w:rPr>
        <w:t xml:space="preserve">observare şi orientare </w:t>
      </w:r>
      <w:r w:rsidRPr="00962A99">
        <w:rPr>
          <w:rFonts w:ascii="Times New Roman" w:eastAsia="Times New Roman" w:hAnsi="Times New Roman" w:cs="Times New Roman"/>
          <w:sz w:val="24"/>
          <w:szCs w:val="24"/>
          <w:lang w:val="ro-RO" w:eastAsia="ro-RO"/>
        </w:rPr>
        <w:t>(cl</w:t>
      </w:r>
      <w:r w:rsidR="007C674B" w:rsidRPr="00962A99">
        <w:rPr>
          <w:rFonts w:ascii="Times New Roman" w:eastAsia="Times New Roman" w:hAnsi="Times New Roman" w:cs="Times New Roman"/>
          <w:sz w:val="24"/>
          <w:szCs w:val="24"/>
          <w:lang w:val="ro-RO" w:eastAsia="ro-RO"/>
        </w:rPr>
        <w:t>.</w:t>
      </w:r>
      <w:r w:rsidRPr="00962A99">
        <w:rPr>
          <w:rFonts w:ascii="Times New Roman" w:eastAsia="Times New Roman" w:hAnsi="Times New Roman" w:cs="Times New Roman"/>
          <w:sz w:val="24"/>
          <w:szCs w:val="24"/>
          <w:lang w:val="ro-RO" w:eastAsia="ro-RO"/>
        </w:rPr>
        <w:t xml:space="preserve"> VII – IX) – orientarea în vederea optimizării opţiunii şcolare şi profesionale ulterioare</w:t>
      </w:r>
      <w:r w:rsidR="007C674B" w:rsidRPr="00962A99">
        <w:rPr>
          <w:rFonts w:ascii="Times New Roman" w:eastAsia="Times New Roman" w:hAnsi="Times New Roman" w:cs="Times New Roman"/>
          <w:sz w:val="24"/>
          <w:szCs w:val="24"/>
          <w:lang w:val="ro-RO" w:eastAsia="ro-RO"/>
        </w:rPr>
        <w:t>;</w:t>
      </w:r>
    </w:p>
    <w:p w14:paraId="32EED179" w14:textId="77777777" w:rsidR="009F7629" w:rsidRPr="00962A99" w:rsidRDefault="009F7629" w:rsidP="0001316E">
      <w:pPr>
        <w:tabs>
          <w:tab w:val="left" w:pos="3210"/>
        </w:tabs>
        <w:spacing w:after="0" w:line="240" w:lineRule="auto"/>
        <w:ind w:left="360"/>
        <w:jc w:val="both"/>
        <w:rPr>
          <w:rFonts w:ascii="Times New Roman" w:eastAsia="Times New Roman" w:hAnsi="Times New Roman" w:cs="Times New Roman"/>
          <w:sz w:val="24"/>
          <w:szCs w:val="24"/>
          <w:lang w:val="ro-RO" w:eastAsia="ro-RO"/>
        </w:rPr>
      </w:pPr>
      <w:r w:rsidRPr="00962A99">
        <w:rPr>
          <w:rFonts w:ascii="Times New Roman" w:eastAsia="Times New Roman" w:hAnsi="Times New Roman" w:cs="Times New Roman"/>
          <w:sz w:val="24"/>
          <w:szCs w:val="24"/>
          <w:lang w:val="ro-RO" w:eastAsia="ro-RO"/>
        </w:rPr>
        <w:sym w:font="Marlett" w:char="F032"/>
      </w:r>
      <w:r w:rsidR="0001316E" w:rsidRPr="00962A99">
        <w:rPr>
          <w:rFonts w:ascii="Times New Roman" w:eastAsia="Times New Roman" w:hAnsi="Times New Roman" w:cs="Times New Roman"/>
          <w:sz w:val="24"/>
          <w:szCs w:val="24"/>
          <w:lang w:val="ro-RO" w:eastAsia="ro-RO"/>
        </w:rPr>
        <w:t xml:space="preserve">ciclul curricular </w:t>
      </w:r>
      <w:r w:rsidRPr="00962A99">
        <w:rPr>
          <w:rFonts w:ascii="Times New Roman" w:eastAsia="Times New Roman" w:hAnsi="Times New Roman" w:cs="Times New Roman"/>
          <w:sz w:val="24"/>
          <w:szCs w:val="24"/>
          <w:lang w:val="ro-RO" w:eastAsia="ro-RO"/>
        </w:rPr>
        <w:t xml:space="preserve">de </w:t>
      </w:r>
      <w:r w:rsidRPr="00962A99">
        <w:rPr>
          <w:rFonts w:ascii="Times New Roman" w:eastAsia="Times New Roman" w:hAnsi="Times New Roman" w:cs="Times New Roman"/>
          <w:b/>
          <w:bCs/>
          <w:sz w:val="24"/>
          <w:szCs w:val="24"/>
          <w:lang w:val="ro-RO" w:eastAsia="ro-RO"/>
        </w:rPr>
        <w:t xml:space="preserve">aprofundare </w:t>
      </w:r>
      <w:r w:rsidRPr="00962A99">
        <w:rPr>
          <w:rFonts w:ascii="Times New Roman" w:eastAsia="Times New Roman" w:hAnsi="Times New Roman" w:cs="Times New Roman"/>
          <w:sz w:val="24"/>
          <w:szCs w:val="24"/>
          <w:lang w:val="ro-RO" w:eastAsia="ro-RO"/>
        </w:rPr>
        <w:t>(cl</w:t>
      </w:r>
      <w:r w:rsidR="007C674B" w:rsidRPr="00962A99">
        <w:rPr>
          <w:rFonts w:ascii="Times New Roman" w:eastAsia="Times New Roman" w:hAnsi="Times New Roman" w:cs="Times New Roman"/>
          <w:sz w:val="24"/>
          <w:szCs w:val="24"/>
          <w:lang w:val="ro-RO" w:eastAsia="ro-RO"/>
        </w:rPr>
        <w:t>.</w:t>
      </w:r>
      <w:r w:rsidRPr="00962A99">
        <w:rPr>
          <w:rFonts w:ascii="Times New Roman" w:eastAsia="Times New Roman" w:hAnsi="Times New Roman" w:cs="Times New Roman"/>
          <w:sz w:val="24"/>
          <w:szCs w:val="24"/>
          <w:lang w:val="ro-RO" w:eastAsia="ro-RO"/>
        </w:rPr>
        <w:t xml:space="preserve"> X – XI) – aprofundarea studiului în profilul şi specializarea aleasă, asigurând în acelaşi timp, o pregătire generală pe baza trunchiului comun şi opţiunilor din celelalte arii curriculare</w:t>
      </w:r>
      <w:r w:rsidR="007C674B" w:rsidRPr="00962A99">
        <w:rPr>
          <w:rFonts w:ascii="Times New Roman" w:eastAsia="Times New Roman" w:hAnsi="Times New Roman" w:cs="Times New Roman"/>
          <w:sz w:val="24"/>
          <w:szCs w:val="24"/>
          <w:lang w:val="ro-RO" w:eastAsia="ro-RO"/>
        </w:rPr>
        <w:t>;</w:t>
      </w:r>
    </w:p>
    <w:p w14:paraId="0EE6E6A0" w14:textId="77777777" w:rsidR="008A3E02" w:rsidRPr="00962A99" w:rsidRDefault="009F7629" w:rsidP="0001316E">
      <w:pPr>
        <w:tabs>
          <w:tab w:val="left" w:pos="3210"/>
        </w:tabs>
        <w:spacing w:after="0" w:line="240" w:lineRule="auto"/>
        <w:ind w:left="360"/>
        <w:jc w:val="both"/>
        <w:rPr>
          <w:rFonts w:ascii="Times New Roman" w:eastAsia="Times New Roman" w:hAnsi="Times New Roman" w:cs="Times New Roman"/>
          <w:sz w:val="24"/>
          <w:szCs w:val="24"/>
          <w:lang w:val="ro-RO" w:eastAsia="ro-RO"/>
        </w:rPr>
      </w:pPr>
      <w:r w:rsidRPr="00962A99">
        <w:rPr>
          <w:rFonts w:ascii="Times New Roman" w:eastAsia="Times New Roman" w:hAnsi="Times New Roman" w:cs="Times New Roman"/>
          <w:sz w:val="24"/>
          <w:szCs w:val="24"/>
          <w:lang w:val="ro-RO" w:eastAsia="ro-RO"/>
        </w:rPr>
        <w:sym w:font="Marlett" w:char="F032"/>
      </w:r>
      <w:r w:rsidR="0001316E" w:rsidRPr="00962A99">
        <w:rPr>
          <w:rFonts w:ascii="Times New Roman" w:eastAsia="Times New Roman" w:hAnsi="Times New Roman" w:cs="Times New Roman"/>
          <w:sz w:val="24"/>
          <w:szCs w:val="24"/>
          <w:lang w:val="ro-RO" w:eastAsia="ro-RO"/>
        </w:rPr>
        <w:t xml:space="preserve">ciclul curricular </w:t>
      </w:r>
      <w:r w:rsidRPr="00962A99">
        <w:rPr>
          <w:rFonts w:ascii="Times New Roman" w:eastAsia="Times New Roman" w:hAnsi="Times New Roman" w:cs="Times New Roman"/>
          <w:sz w:val="24"/>
          <w:szCs w:val="24"/>
          <w:lang w:val="ro-RO" w:eastAsia="ro-RO"/>
        </w:rPr>
        <w:t xml:space="preserve">de </w:t>
      </w:r>
      <w:r w:rsidRPr="00962A99">
        <w:rPr>
          <w:rFonts w:ascii="Times New Roman" w:eastAsia="Times New Roman" w:hAnsi="Times New Roman" w:cs="Times New Roman"/>
          <w:b/>
          <w:bCs/>
          <w:sz w:val="24"/>
          <w:szCs w:val="24"/>
          <w:lang w:val="ro-RO" w:eastAsia="ro-RO"/>
        </w:rPr>
        <w:t xml:space="preserve">specializare </w:t>
      </w:r>
      <w:r w:rsidRPr="00962A99">
        <w:rPr>
          <w:rFonts w:ascii="Times New Roman" w:eastAsia="Times New Roman" w:hAnsi="Times New Roman" w:cs="Times New Roman"/>
          <w:sz w:val="24"/>
          <w:szCs w:val="24"/>
          <w:lang w:val="ro-RO" w:eastAsia="ro-RO"/>
        </w:rPr>
        <w:t>(cl. XII – XIII) – prespecializarea în vederea integrării eficiente în învăţământul universitar de profil sau pe piaţa muncii</w:t>
      </w:r>
      <w:r w:rsidR="0001316E" w:rsidRPr="00962A99">
        <w:rPr>
          <w:rFonts w:ascii="Times New Roman" w:eastAsia="Times New Roman" w:hAnsi="Times New Roman" w:cs="Times New Roman"/>
          <w:sz w:val="24"/>
          <w:szCs w:val="24"/>
          <w:lang w:val="ro-RO" w:eastAsia="ro-RO"/>
        </w:rPr>
        <w:t>.</w:t>
      </w:r>
    </w:p>
    <w:p w14:paraId="4B2A4F88" w14:textId="77777777" w:rsidR="00DD0553" w:rsidRPr="00962A99" w:rsidRDefault="00DD0553" w:rsidP="0001316E">
      <w:pPr>
        <w:tabs>
          <w:tab w:val="left" w:pos="3210"/>
        </w:tabs>
        <w:spacing w:after="0" w:line="240" w:lineRule="auto"/>
        <w:ind w:left="360"/>
        <w:jc w:val="both"/>
        <w:rPr>
          <w:rFonts w:ascii="Times New Roman" w:eastAsia="Times New Roman" w:hAnsi="Times New Roman" w:cs="Times New Roman"/>
          <w:b/>
          <w:bCs/>
          <w:sz w:val="24"/>
          <w:szCs w:val="24"/>
          <w:lang w:val="ro-RO" w:eastAsia="ro-RO"/>
        </w:rPr>
      </w:pPr>
      <w:r w:rsidRPr="00962A99">
        <w:rPr>
          <w:rFonts w:ascii="Times New Roman" w:eastAsia="Times New Roman" w:hAnsi="Times New Roman" w:cs="Times New Roman"/>
          <w:b/>
          <w:bCs/>
          <w:sz w:val="24"/>
          <w:szCs w:val="24"/>
          <w:lang w:val="ro-RO" w:eastAsia="ro-RO"/>
        </w:rPr>
        <w:t>Ariile curriculare vizează o abordare integrată.</w:t>
      </w:r>
    </w:p>
    <w:p w14:paraId="177465CC" w14:textId="77777777" w:rsidR="00023248" w:rsidRPr="00962A99" w:rsidRDefault="001B37C8" w:rsidP="001B37C8">
      <w:pPr>
        <w:spacing w:after="0"/>
        <w:ind w:firstLine="708"/>
        <w:jc w:val="both"/>
        <w:rPr>
          <w:rFonts w:ascii="Times New Roman" w:hAnsi="Times New Roman" w:cs="Times New Roman"/>
          <w:sz w:val="24"/>
          <w:szCs w:val="24"/>
        </w:rPr>
      </w:pPr>
      <w:r w:rsidRPr="00962A99">
        <w:rPr>
          <w:rFonts w:ascii="Times New Roman" w:hAnsi="Times New Roman" w:cs="Times New Roman"/>
          <w:sz w:val="24"/>
          <w:szCs w:val="24"/>
        </w:rPr>
        <w:t xml:space="preserve">Integrarea curriculară este o modalitate inovatoare de proiectare si predare a curriculumului ce </w:t>
      </w:r>
      <w:r w:rsidRPr="00962A99">
        <w:rPr>
          <w:rFonts w:ascii="Times New Roman" w:hAnsi="Times New Roman" w:cs="Times New Roman"/>
          <w:b/>
          <w:bCs/>
          <w:sz w:val="24"/>
          <w:szCs w:val="24"/>
        </w:rPr>
        <w:t xml:space="preserve">presupune integrarea, îmbinarea armonioasă a conţinuturilor din diferite </w:t>
      </w:r>
      <w:r w:rsidRPr="00962A99">
        <w:rPr>
          <w:rFonts w:ascii="Times New Roman" w:hAnsi="Times New Roman" w:cs="Times New Roman"/>
          <w:b/>
          <w:bCs/>
          <w:sz w:val="24"/>
          <w:szCs w:val="24"/>
        </w:rPr>
        <w:lastRenderedPageBreak/>
        <w:t>domenii ale cunoaşterii, a ariilor curriculare (ex. Limbă şi comunicare; Ştiinţe);</w:t>
      </w:r>
      <w:r w:rsidRPr="00962A99">
        <w:rPr>
          <w:rFonts w:ascii="Times New Roman" w:hAnsi="Times New Roman" w:cs="Times New Roman"/>
          <w:sz w:val="24"/>
          <w:szCs w:val="24"/>
        </w:rPr>
        <w:t xml:space="preserve"> a domeniilor experienţiale</w:t>
      </w:r>
      <w:r w:rsidR="009804E8" w:rsidRPr="00962A99">
        <w:rPr>
          <w:rFonts w:ascii="Times New Roman" w:hAnsi="Times New Roman" w:cs="Times New Roman"/>
          <w:sz w:val="24"/>
          <w:szCs w:val="24"/>
        </w:rPr>
        <w:t xml:space="preserve"> (preşcolari)</w:t>
      </w:r>
      <w:r w:rsidRPr="00962A99">
        <w:rPr>
          <w:rFonts w:ascii="Times New Roman" w:hAnsi="Times New Roman" w:cs="Times New Roman"/>
          <w:sz w:val="24"/>
          <w:szCs w:val="24"/>
        </w:rPr>
        <w:t xml:space="preserve">. </w:t>
      </w:r>
    </w:p>
    <w:p w14:paraId="3139F238" w14:textId="2C7B7641" w:rsidR="001B37C8" w:rsidRPr="00962A99" w:rsidRDefault="001B37C8" w:rsidP="001B37C8">
      <w:pPr>
        <w:spacing w:after="0"/>
        <w:ind w:firstLine="708"/>
        <w:jc w:val="both"/>
        <w:rPr>
          <w:rFonts w:ascii="Times New Roman" w:hAnsi="Times New Roman" w:cs="Times New Roman"/>
          <w:sz w:val="24"/>
          <w:szCs w:val="24"/>
        </w:rPr>
      </w:pPr>
      <w:r w:rsidRPr="00962A99">
        <w:rPr>
          <w:rFonts w:ascii="Times New Roman" w:hAnsi="Times New Roman" w:cs="Times New Roman"/>
          <w:sz w:val="24"/>
          <w:szCs w:val="24"/>
        </w:rPr>
        <w:t>În învăţământul integrat</w:t>
      </w:r>
      <w:r w:rsidR="009804E8" w:rsidRPr="00962A99">
        <w:rPr>
          <w:rFonts w:ascii="Times New Roman" w:hAnsi="Times New Roman" w:cs="Times New Roman"/>
          <w:sz w:val="24"/>
          <w:szCs w:val="24"/>
        </w:rPr>
        <w:t>,</w:t>
      </w:r>
      <w:r w:rsidRPr="00962A99">
        <w:rPr>
          <w:rFonts w:ascii="Times New Roman" w:hAnsi="Times New Roman" w:cs="Times New Roman"/>
          <w:sz w:val="24"/>
          <w:szCs w:val="24"/>
        </w:rPr>
        <w:t xml:space="preserve"> se grupează cunoştinţele ce aparţin mai multor discipline în jurul unor idei, concepte. Prin integrare curriculară se depăşesc graniţele dintre discipline.</w:t>
      </w:r>
    </w:p>
    <w:p w14:paraId="170E11B5" w14:textId="77777777" w:rsidR="00884E90" w:rsidRPr="00962A99" w:rsidRDefault="00884E90" w:rsidP="00884E90">
      <w:pPr>
        <w:pStyle w:val="Frspaiere"/>
        <w:tabs>
          <w:tab w:val="left" w:pos="0"/>
        </w:tabs>
        <w:jc w:val="both"/>
        <w:rPr>
          <w:rFonts w:ascii="Times New Roman" w:hAnsi="Times New Roman" w:cs="Times New Roman"/>
          <w:sz w:val="24"/>
          <w:szCs w:val="24"/>
          <w:lang w:val="ro-RO"/>
        </w:rPr>
      </w:pPr>
      <w:r w:rsidRPr="00962A99">
        <w:rPr>
          <w:rFonts w:ascii="Times New Roman" w:hAnsi="Times New Roman" w:cs="Times New Roman"/>
          <w:sz w:val="24"/>
          <w:szCs w:val="24"/>
          <w:lang w:val="ro-RO"/>
        </w:rPr>
        <w:tab/>
        <w:t xml:space="preserve">La nivelul curriculumului, integrarea înseamnă stabilirea de relații de convergență între cunoștințele, capacitățile și valorile, ce aparțin unor discipline școlare diferite. </w:t>
      </w:r>
    </w:p>
    <w:p w14:paraId="11CA0B8C" w14:textId="77777777" w:rsidR="00884E90" w:rsidRPr="00962A99" w:rsidRDefault="00884E90" w:rsidP="00884E90">
      <w:pPr>
        <w:pStyle w:val="Frspaiere"/>
        <w:tabs>
          <w:tab w:val="left" w:pos="0"/>
        </w:tabs>
        <w:jc w:val="both"/>
        <w:rPr>
          <w:rFonts w:ascii="Times New Roman" w:hAnsi="Times New Roman" w:cs="Times New Roman"/>
          <w:sz w:val="24"/>
          <w:szCs w:val="24"/>
          <w:lang w:val="ro-RO"/>
        </w:rPr>
      </w:pPr>
      <w:r w:rsidRPr="00962A99">
        <w:rPr>
          <w:rFonts w:ascii="Times New Roman" w:hAnsi="Times New Roman" w:cs="Times New Roman"/>
          <w:sz w:val="24"/>
          <w:szCs w:val="24"/>
          <w:lang w:val="ro-RO"/>
        </w:rPr>
        <w:tab/>
        <w:t xml:space="preserve">Curriculumul integrat vizează punerea în relație a obiectelor de studiu, stabilirea de relații între concepte din domenii diferite, centrarea pe activitățile integrate (de tipul proiectelor). </w:t>
      </w:r>
    </w:p>
    <w:p w14:paraId="0F29B595" w14:textId="77777777" w:rsidR="00884E90" w:rsidRPr="00962A99" w:rsidRDefault="00517114" w:rsidP="00884E90">
      <w:pPr>
        <w:pStyle w:val="Frspaiere"/>
        <w:tabs>
          <w:tab w:val="left" w:pos="0"/>
        </w:tabs>
        <w:jc w:val="both"/>
        <w:rPr>
          <w:rFonts w:ascii="Times New Roman" w:hAnsi="Times New Roman" w:cs="Times New Roman"/>
          <w:b/>
          <w:bCs/>
          <w:sz w:val="24"/>
          <w:szCs w:val="24"/>
          <w:lang w:val="ro-RO"/>
        </w:rPr>
      </w:pPr>
      <w:r w:rsidRPr="00962A99">
        <w:rPr>
          <w:rFonts w:ascii="Times New Roman" w:hAnsi="Times New Roman" w:cs="Times New Roman"/>
          <w:sz w:val="24"/>
          <w:szCs w:val="24"/>
          <w:lang w:val="ro-RO"/>
        </w:rPr>
        <w:tab/>
      </w:r>
      <w:r w:rsidR="00884E90" w:rsidRPr="00962A99">
        <w:rPr>
          <w:rFonts w:ascii="Times New Roman" w:hAnsi="Times New Roman" w:cs="Times New Roman"/>
          <w:b/>
          <w:bCs/>
          <w:sz w:val="24"/>
          <w:szCs w:val="24"/>
          <w:lang w:val="ro-RO"/>
        </w:rPr>
        <w:t>Argumente pentru susținerea activităților integrate:</w:t>
      </w:r>
    </w:p>
    <w:p w14:paraId="4E27BFB0" w14:textId="77777777" w:rsidR="00884E90" w:rsidRPr="00962A99" w:rsidRDefault="00884E90" w:rsidP="00884E90">
      <w:pPr>
        <w:pStyle w:val="Frspaiere"/>
        <w:numPr>
          <w:ilvl w:val="0"/>
          <w:numId w:val="10"/>
        </w:numPr>
        <w:tabs>
          <w:tab w:val="left" w:pos="0"/>
        </w:tabs>
        <w:jc w:val="both"/>
        <w:rPr>
          <w:rFonts w:ascii="Times New Roman" w:hAnsi="Times New Roman" w:cs="Times New Roman"/>
          <w:sz w:val="24"/>
          <w:szCs w:val="24"/>
          <w:lang w:val="ro-RO"/>
        </w:rPr>
      </w:pPr>
      <w:r w:rsidRPr="00962A99">
        <w:rPr>
          <w:rFonts w:ascii="Times New Roman" w:hAnsi="Times New Roman" w:cs="Times New Roman"/>
          <w:sz w:val="24"/>
          <w:szCs w:val="24"/>
          <w:lang w:val="ro-RO"/>
        </w:rPr>
        <w:t>angajarea responsabilă a elevilor în învățare;</w:t>
      </w:r>
    </w:p>
    <w:p w14:paraId="65F1A35E" w14:textId="77777777" w:rsidR="00884E90" w:rsidRPr="00962A99" w:rsidRDefault="00884E90" w:rsidP="00884E90">
      <w:pPr>
        <w:pStyle w:val="Frspaiere"/>
        <w:numPr>
          <w:ilvl w:val="0"/>
          <w:numId w:val="10"/>
        </w:numPr>
        <w:tabs>
          <w:tab w:val="left" w:pos="0"/>
        </w:tabs>
        <w:jc w:val="both"/>
        <w:rPr>
          <w:rFonts w:ascii="Times New Roman" w:hAnsi="Times New Roman" w:cs="Times New Roman"/>
          <w:sz w:val="24"/>
          <w:szCs w:val="24"/>
          <w:lang w:val="ro-RO"/>
        </w:rPr>
      </w:pPr>
      <w:r w:rsidRPr="00962A99">
        <w:rPr>
          <w:rFonts w:ascii="Times New Roman" w:hAnsi="Times New Roman" w:cs="Times New Roman"/>
          <w:sz w:val="24"/>
          <w:szCs w:val="24"/>
          <w:lang w:val="ro-RO"/>
        </w:rPr>
        <w:t>încurajarea comunicării și a relațiilor intra</w:t>
      </w:r>
      <w:r w:rsidR="001A6234" w:rsidRPr="00962A99">
        <w:rPr>
          <w:rFonts w:ascii="Times New Roman" w:hAnsi="Times New Roman" w:cs="Times New Roman"/>
          <w:sz w:val="24"/>
          <w:szCs w:val="24"/>
          <w:lang w:val="ro-RO"/>
        </w:rPr>
        <w:t>-</w:t>
      </w:r>
      <w:r w:rsidRPr="00962A99">
        <w:rPr>
          <w:rFonts w:ascii="Times New Roman" w:hAnsi="Times New Roman" w:cs="Times New Roman"/>
          <w:sz w:val="24"/>
          <w:szCs w:val="24"/>
          <w:lang w:val="ro-RO"/>
        </w:rPr>
        <w:t>personale;</w:t>
      </w:r>
    </w:p>
    <w:p w14:paraId="02154497" w14:textId="77777777" w:rsidR="00884E90" w:rsidRPr="00962A99" w:rsidRDefault="00884E90" w:rsidP="00884E90">
      <w:pPr>
        <w:pStyle w:val="Frspaiere"/>
        <w:numPr>
          <w:ilvl w:val="0"/>
          <w:numId w:val="10"/>
        </w:numPr>
        <w:tabs>
          <w:tab w:val="left" w:pos="0"/>
        </w:tabs>
        <w:jc w:val="both"/>
        <w:rPr>
          <w:rFonts w:ascii="Times New Roman" w:hAnsi="Times New Roman" w:cs="Times New Roman"/>
          <w:sz w:val="24"/>
          <w:szCs w:val="24"/>
          <w:lang w:val="ro-RO"/>
        </w:rPr>
      </w:pPr>
      <w:r w:rsidRPr="00962A99">
        <w:rPr>
          <w:rFonts w:ascii="Times New Roman" w:hAnsi="Times New Roman" w:cs="Times New Roman"/>
          <w:sz w:val="24"/>
          <w:szCs w:val="24"/>
          <w:lang w:val="ro-RO"/>
        </w:rPr>
        <w:t>transformarea cadrului didactic în factor de sprijin și mediator (nu numai furnizor de informații).</w:t>
      </w:r>
    </w:p>
    <w:p w14:paraId="04F4F681" w14:textId="77777777" w:rsidR="00884E90" w:rsidRPr="00962A99" w:rsidRDefault="00602F8C" w:rsidP="00602F8C">
      <w:pPr>
        <w:spacing w:after="0"/>
        <w:ind w:firstLine="360"/>
        <w:jc w:val="both"/>
        <w:rPr>
          <w:rFonts w:ascii="Times New Roman" w:hAnsi="Times New Roman" w:cs="Times New Roman"/>
          <w:sz w:val="24"/>
          <w:szCs w:val="24"/>
        </w:rPr>
      </w:pPr>
      <w:r w:rsidRPr="00962A99">
        <w:rPr>
          <w:rFonts w:ascii="Times New Roman" w:hAnsi="Times New Roman" w:cs="Times New Roman"/>
          <w:sz w:val="24"/>
          <w:szCs w:val="24"/>
        </w:rPr>
        <w:t>Programa „Arte vizuale și abilități practice” sugerează o abordare integrată a conceptelor specifice domeniilor  „Arte vizuale” și „Abilități practice”, pentru că este mai interesant pentru elevi, ajută la dezvoltarea abilităților de a primi și emite mesaje vizuale, implicând legătura dintre minte – mână, pentru că  frumosul și utilul merg împreună.</w:t>
      </w:r>
    </w:p>
    <w:p w14:paraId="44A15555" w14:textId="4E58C78A" w:rsidR="00361E01" w:rsidRPr="00962A99" w:rsidRDefault="00361E01" w:rsidP="00602F8C">
      <w:pPr>
        <w:spacing w:after="0"/>
        <w:ind w:firstLine="360"/>
        <w:jc w:val="both"/>
        <w:rPr>
          <w:rFonts w:ascii="Times New Roman" w:hAnsi="Times New Roman" w:cs="Times New Roman"/>
          <w:sz w:val="24"/>
          <w:szCs w:val="24"/>
        </w:rPr>
      </w:pPr>
      <w:r w:rsidRPr="00962A99">
        <w:rPr>
          <w:rFonts w:ascii="Times New Roman" w:hAnsi="Times New Roman" w:cs="Times New Roman"/>
          <w:sz w:val="24"/>
          <w:szCs w:val="24"/>
        </w:rPr>
        <w:t xml:space="preserve">Abordarea în manieră integrată </w:t>
      </w:r>
      <w:r w:rsidR="0008303A" w:rsidRPr="00962A99">
        <w:rPr>
          <w:rFonts w:ascii="Times New Roman" w:hAnsi="Times New Roman" w:cs="Times New Roman"/>
          <w:sz w:val="24"/>
          <w:szCs w:val="24"/>
        </w:rPr>
        <w:t>a conceptelor matematice (Matematică şi explorarea mediului) facilitează învăţarea prin corelarea teoriei cu aspectele din mediul înconjurător</w:t>
      </w:r>
      <w:r w:rsidR="00587C39" w:rsidRPr="00962A99">
        <w:rPr>
          <w:rFonts w:ascii="Times New Roman" w:hAnsi="Times New Roman" w:cs="Times New Roman"/>
          <w:sz w:val="24"/>
          <w:szCs w:val="24"/>
        </w:rPr>
        <w:t xml:space="preserve"> (exemplu: </w:t>
      </w:r>
      <w:r w:rsidR="000D42AA" w:rsidRPr="00962A99">
        <w:rPr>
          <w:rFonts w:ascii="Times New Roman" w:hAnsi="Times New Roman" w:cs="Times New Roman"/>
          <w:sz w:val="24"/>
          <w:szCs w:val="24"/>
        </w:rPr>
        <w:t>evidenţierea caracteristicilor geometrice ale unor obiecte localizate în spaţiul înconjurător)</w:t>
      </w:r>
      <w:r w:rsidR="0008303A" w:rsidRPr="00962A99">
        <w:rPr>
          <w:rFonts w:ascii="Times New Roman" w:hAnsi="Times New Roman" w:cs="Times New Roman"/>
          <w:sz w:val="24"/>
          <w:szCs w:val="24"/>
        </w:rPr>
        <w:t xml:space="preserve">. Invăţarea holistică </w:t>
      </w:r>
      <w:r w:rsidR="000F01C7" w:rsidRPr="00962A99">
        <w:rPr>
          <w:rFonts w:ascii="Times New Roman" w:hAnsi="Times New Roman" w:cs="Times New Roman"/>
          <w:sz w:val="24"/>
          <w:szCs w:val="24"/>
        </w:rPr>
        <w:t>aduce beneficii la nivelul dezvoltării globale a copilului. Integrarea asigură cadrul necesar dezvoltării competenţelor cheie. Matematica şi cunoaşterea mediului au multe aspecte commune, iar integrarea celor 2 discipline va uşura asimilarea cunoştinţelor.</w:t>
      </w:r>
    </w:p>
    <w:p w14:paraId="7C537DA0" w14:textId="77777777" w:rsidR="001F7D7B" w:rsidRPr="00962A99" w:rsidRDefault="001F7D7B" w:rsidP="00602F8C">
      <w:pPr>
        <w:spacing w:after="0"/>
        <w:ind w:firstLine="360"/>
        <w:jc w:val="both"/>
        <w:rPr>
          <w:rFonts w:ascii="Times New Roman" w:hAnsi="Times New Roman" w:cs="Times New Roman"/>
          <w:sz w:val="24"/>
          <w:szCs w:val="24"/>
          <w:lang w:val="ro-RO"/>
        </w:rPr>
      </w:pPr>
      <w:r w:rsidRPr="00962A99">
        <w:rPr>
          <w:rFonts w:ascii="Times New Roman" w:hAnsi="Times New Roman" w:cs="Times New Roman"/>
          <w:sz w:val="24"/>
          <w:szCs w:val="24"/>
        </w:rPr>
        <w:t xml:space="preserve">Avantajele asocierii muzicii cu mişcarea (Muzică şi mişcare): </w:t>
      </w:r>
      <w:r w:rsidR="00C93EE9" w:rsidRPr="00962A99">
        <w:rPr>
          <w:rFonts w:ascii="Times New Roman" w:hAnsi="Times New Roman" w:cs="Times New Roman"/>
          <w:sz w:val="24"/>
          <w:szCs w:val="24"/>
        </w:rPr>
        <w:t xml:space="preserve">de la cea mai fragedă vârstă, reacţia spontană şi natural a copilului este mişcarea. Când aude muzica, copilul schiţează gesture de dans, bate din palme şi din picioare. Această manifestare liberă şi spontană a copiilor la auzul muzicii trebuie cultivată, valorificată. In timpul activităţii artistice îşi formează deprinderi frumoase de comportare, de mişcare ordonată şi de vorbire frumoasă. </w:t>
      </w:r>
      <w:r w:rsidR="00FA0918" w:rsidRPr="00962A99">
        <w:rPr>
          <w:rFonts w:ascii="Times New Roman" w:hAnsi="Times New Roman" w:cs="Times New Roman"/>
          <w:sz w:val="24"/>
          <w:szCs w:val="24"/>
        </w:rPr>
        <w:t>Muzica oferă copiilor o variant specific de comunicare.</w:t>
      </w:r>
    </w:p>
    <w:p w14:paraId="2A07594A" w14:textId="77777777" w:rsidR="00884E90" w:rsidRPr="00962A99" w:rsidRDefault="00884E90" w:rsidP="001B37C8">
      <w:pPr>
        <w:spacing w:after="0"/>
        <w:ind w:firstLine="708"/>
        <w:jc w:val="both"/>
        <w:rPr>
          <w:rFonts w:ascii="Times New Roman" w:hAnsi="Times New Roman" w:cs="Times New Roman"/>
          <w:sz w:val="24"/>
          <w:szCs w:val="24"/>
        </w:rPr>
      </w:pPr>
    </w:p>
    <w:p w14:paraId="76F93097" w14:textId="77777777" w:rsidR="001B37C8" w:rsidRPr="00962A99" w:rsidRDefault="001B37C8" w:rsidP="0001316E">
      <w:pPr>
        <w:tabs>
          <w:tab w:val="left" w:pos="3210"/>
        </w:tabs>
        <w:spacing w:after="0" w:line="240" w:lineRule="auto"/>
        <w:ind w:left="360"/>
        <w:jc w:val="both"/>
        <w:rPr>
          <w:rFonts w:ascii="Times New Roman" w:hAnsi="Times New Roman" w:cs="Times New Roman"/>
          <w:sz w:val="24"/>
          <w:szCs w:val="24"/>
          <w:lang w:val="ro-RO"/>
        </w:rPr>
      </w:pPr>
    </w:p>
    <w:sectPr w:rsidR="001B37C8" w:rsidRPr="00962A99" w:rsidSect="00B13C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5F31"/>
    <w:multiLevelType w:val="hybridMultilevel"/>
    <w:tmpl w:val="CB12E8D2"/>
    <w:lvl w:ilvl="0" w:tplc="D9CAB2B2">
      <w:start w:val="1"/>
      <w:numFmt w:val="lowerLetter"/>
      <w:lvlText w:val="%1."/>
      <w:lvlJc w:val="left"/>
      <w:pPr>
        <w:ind w:left="780" w:hanging="360"/>
      </w:pPr>
      <w:rPr>
        <w:rFonts w:eastAsiaTheme="minorHAnsi" w:hint="default"/>
      </w:r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1" w15:restartNumberingAfterBreak="0">
    <w:nsid w:val="047B0C6F"/>
    <w:multiLevelType w:val="hybridMultilevel"/>
    <w:tmpl w:val="79900096"/>
    <w:lvl w:ilvl="0" w:tplc="FA52BD1E">
      <w:start w:val="3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1C35FA"/>
    <w:multiLevelType w:val="hybridMultilevel"/>
    <w:tmpl w:val="0A281574"/>
    <w:lvl w:ilvl="0" w:tplc="0418000B">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3" w15:restartNumberingAfterBreak="0">
    <w:nsid w:val="0B5913F9"/>
    <w:multiLevelType w:val="hybridMultilevel"/>
    <w:tmpl w:val="CA6AF598"/>
    <w:lvl w:ilvl="0" w:tplc="0418000B">
      <w:start w:val="1"/>
      <w:numFmt w:val="bullet"/>
      <w:lvlText w:val=""/>
      <w:lvlJc w:val="left"/>
      <w:pPr>
        <w:ind w:left="720"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 w15:restartNumberingAfterBreak="0">
    <w:nsid w:val="102B06BE"/>
    <w:multiLevelType w:val="hybridMultilevel"/>
    <w:tmpl w:val="D804CA92"/>
    <w:lvl w:ilvl="0" w:tplc="FA52BD1E">
      <w:start w:val="3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D768DD"/>
    <w:multiLevelType w:val="hybridMultilevel"/>
    <w:tmpl w:val="63D20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7F2430"/>
    <w:multiLevelType w:val="hybridMultilevel"/>
    <w:tmpl w:val="F830DCAE"/>
    <w:lvl w:ilvl="0" w:tplc="41282FE6">
      <w:numFmt w:val="bullet"/>
      <w:lvlText w:val="-"/>
      <w:lvlJc w:val="left"/>
      <w:pPr>
        <w:ind w:left="36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33A20456"/>
    <w:multiLevelType w:val="hybridMultilevel"/>
    <w:tmpl w:val="E7B4A0F0"/>
    <w:lvl w:ilvl="0" w:tplc="04090001">
      <w:start w:val="1"/>
      <w:numFmt w:val="bullet"/>
      <w:lvlText w:val=""/>
      <w:lvlJc w:val="left"/>
      <w:pPr>
        <w:ind w:left="1046" w:hanging="360"/>
      </w:pPr>
      <w:rPr>
        <w:rFonts w:ascii="Symbol" w:hAnsi="Symbol" w:hint="default"/>
      </w:rPr>
    </w:lvl>
    <w:lvl w:ilvl="1" w:tplc="04090003" w:tentative="1">
      <w:start w:val="1"/>
      <w:numFmt w:val="bullet"/>
      <w:lvlText w:val="o"/>
      <w:lvlJc w:val="left"/>
      <w:pPr>
        <w:ind w:left="1766" w:hanging="360"/>
      </w:pPr>
      <w:rPr>
        <w:rFonts w:ascii="Courier New" w:hAnsi="Courier New" w:cs="Courier New" w:hint="default"/>
      </w:rPr>
    </w:lvl>
    <w:lvl w:ilvl="2" w:tplc="04090005" w:tentative="1">
      <w:start w:val="1"/>
      <w:numFmt w:val="bullet"/>
      <w:lvlText w:val=""/>
      <w:lvlJc w:val="left"/>
      <w:pPr>
        <w:ind w:left="2486" w:hanging="360"/>
      </w:pPr>
      <w:rPr>
        <w:rFonts w:ascii="Wingdings" w:hAnsi="Wingdings" w:hint="default"/>
      </w:rPr>
    </w:lvl>
    <w:lvl w:ilvl="3" w:tplc="04090001" w:tentative="1">
      <w:start w:val="1"/>
      <w:numFmt w:val="bullet"/>
      <w:lvlText w:val=""/>
      <w:lvlJc w:val="left"/>
      <w:pPr>
        <w:ind w:left="3206" w:hanging="360"/>
      </w:pPr>
      <w:rPr>
        <w:rFonts w:ascii="Symbol" w:hAnsi="Symbol" w:hint="default"/>
      </w:rPr>
    </w:lvl>
    <w:lvl w:ilvl="4" w:tplc="04090003" w:tentative="1">
      <w:start w:val="1"/>
      <w:numFmt w:val="bullet"/>
      <w:lvlText w:val="o"/>
      <w:lvlJc w:val="left"/>
      <w:pPr>
        <w:ind w:left="3926" w:hanging="360"/>
      </w:pPr>
      <w:rPr>
        <w:rFonts w:ascii="Courier New" w:hAnsi="Courier New" w:cs="Courier New" w:hint="default"/>
      </w:rPr>
    </w:lvl>
    <w:lvl w:ilvl="5" w:tplc="04090005" w:tentative="1">
      <w:start w:val="1"/>
      <w:numFmt w:val="bullet"/>
      <w:lvlText w:val=""/>
      <w:lvlJc w:val="left"/>
      <w:pPr>
        <w:ind w:left="4646" w:hanging="360"/>
      </w:pPr>
      <w:rPr>
        <w:rFonts w:ascii="Wingdings" w:hAnsi="Wingdings" w:hint="default"/>
      </w:rPr>
    </w:lvl>
    <w:lvl w:ilvl="6" w:tplc="04090001" w:tentative="1">
      <w:start w:val="1"/>
      <w:numFmt w:val="bullet"/>
      <w:lvlText w:val=""/>
      <w:lvlJc w:val="left"/>
      <w:pPr>
        <w:ind w:left="5366" w:hanging="360"/>
      </w:pPr>
      <w:rPr>
        <w:rFonts w:ascii="Symbol" w:hAnsi="Symbol" w:hint="default"/>
      </w:rPr>
    </w:lvl>
    <w:lvl w:ilvl="7" w:tplc="04090003" w:tentative="1">
      <w:start w:val="1"/>
      <w:numFmt w:val="bullet"/>
      <w:lvlText w:val="o"/>
      <w:lvlJc w:val="left"/>
      <w:pPr>
        <w:ind w:left="6086" w:hanging="360"/>
      </w:pPr>
      <w:rPr>
        <w:rFonts w:ascii="Courier New" w:hAnsi="Courier New" w:cs="Courier New" w:hint="default"/>
      </w:rPr>
    </w:lvl>
    <w:lvl w:ilvl="8" w:tplc="04090005" w:tentative="1">
      <w:start w:val="1"/>
      <w:numFmt w:val="bullet"/>
      <w:lvlText w:val=""/>
      <w:lvlJc w:val="left"/>
      <w:pPr>
        <w:ind w:left="6806" w:hanging="360"/>
      </w:pPr>
      <w:rPr>
        <w:rFonts w:ascii="Wingdings" w:hAnsi="Wingdings" w:hint="default"/>
      </w:rPr>
    </w:lvl>
  </w:abstractNum>
  <w:abstractNum w:abstractNumId="8" w15:restartNumberingAfterBreak="0">
    <w:nsid w:val="3D407B1B"/>
    <w:multiLevelType w:val="hybridMultilevel"/>
    <w:tmpl w:val="1FFC8E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166015"/>
    <w:multiLevelType w:val="hybridMultilevel"/>
    <w:tmpl w:val="5A92013C"/>
    <w:lvl w:ilvl="0" w:tplc="0418000F">
      <w:start w:val="1"/>
      <w:numFmt w:val="decimal"/>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0" w15:restartNumberingAfterBreak="0">
    <w:nsid w:val="68BD68A3"/>
    <w:multiLevelType w:val="hybridMultilevel"/>
    <w:tmpl w:val="ADB44F44"/>
    <w:lvl w:ilvl="0" w:tplc="7960F2A0">
      <w:start w:val="1"/>
      <w:numFmt w:val="bullet"/>
      <w:lvlText w:val="-"/>
      <w:lvlJc w:val="left"/>
      <w:pPr>
        <w:ind w:left="720" w:hanging="360"/>
      </w:pPr>
      <w:rPr>
        <w:rFonts w:ascii="Times New Roman" w:eastAsiaTheme="minorHAnsi"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1" w15:restartNumberingAfterBreak="0">
    <w:nsid w:val="6C2E69FB"/>
    <w:multiLevelType w:val="hybridMultilevel"/>
    <w:tmpl w:val="23140BB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708C7F4E"/>
    <w:multiLevelType w:val="hybridMultilevel"/>
    <w:tmpl w:val="47E21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A36A5C"/>
    <w:multiLevelType w:val="hybridMultilevel"/>
    <w:tmpl w:val="20D01994"/>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16cid:durableId="1216503246">
    <w:abstractNumId w:val="7"/>
  </w:num>
  <w:num w:numId="2" w16cid:durableId="999700789">
    <w:abstractNumId w:val="8"/>
  </w:num>
  <w:num w:numId="3" w16cid:durableId="904609520">
    <w:abstractNumId w:val="4"/>
  </w:num>
  <w:num w:numId="4" w16cid:durableId="1124619476">
    <w:abstractNumId w:val="1"/>
  </w:num>
  <w:num w:numId="5" w16cid:durableId="1212035633">
    <w:abstractNumId w:val="12"/>
  </w:num>
  <w:num w:numId="6" w16cid:durableId="1377120411">
    <w:abstractNumId w:val="5"/>
  </w:num>
  <w:num w:numId="7" w16cid:durableId="1779385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8337178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9525926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4086033">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733255">
    <w:abstractNumId w:val="10"/>
  </w:num>
  <w:num w:numId="12" w16cid:durableId="1670018813">
    <w:abstractNumId w:val="2"/>
  </w:num>
  <w:num w:numId="13" w16cid:durableId="712774230">
    <w:abstractNumId w:val="9"/>
  </w:num>
  <w:num w:numId="14" w16cid:durableId="496190584">
    <w:abstractNumId w:val="11"/>
  </w:num>
  <w:num w:numId="15" w16cid:durableId="1933396388">
    <w:abstractNumId w:val="0"/>
  </w:num>
  <w:num w:numId="16" w16cid:durableId="5740501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B42DC"/>
    <w:rsid w:val="000014B1"/>
    <w:rsid w:val="0001316E"/>
    <w:rsid w:val="00023248"/>
    <w:rsid w:val="0002625F"/>
    <w:rsid w:val="00037974"/>
    <w:rsid w:val="00055D62"/>
    <w:rsid w:val="00060410"/>
    <w:rsid w:val="00081269"/>
    <w:rsid w:val="0008291B"/>
    <w:rsid w:val="0008303A"/>
    <w:rsid w:val="000901D7"/>
    <w:rsid w:val="000B61C1"/>
    <w:rsid w:val="000D42AA"/>
    <w:rsid w:val="000E71E4"/>
    <w:rsid w:val="000F0056"/>
    <w:rsid w:val="000F01C7"/>
    <w:rsid w:val="00135BC7"/>
    <w:rsid w:val="001378FE"/>
    <w:rsid w:val="00174ED6"/>
    <w:rsid w:val="001863A7"/>
    <w:rsid w:val="001A6234"/>
    <w:rsid w:val="001B33BA"/>
    <w:rsid w:val="001B37C8"/>
    <w:rsid w:val="001F0C08"/>
    <w:rsid w:val="001F7D7B"/>
    <w:rsid w:val="0027067A"/>
    <w:rsid w:val="0027356B"/>
    <w:rsid w:val="002A46B9"/>
    <w:rsid w:val="002C7BE2"/>
    <w:rsid w:val="002C7D43"/>
    <w:rsid w:val="002D67D0"/>
    <w:rsid w:val="002E5132"/>
    <w:rsid w:val="00335BBE"/>
    <w:rsid w:val="003533A2"/>
    <w:rsid w:val="00361E01"/>
    <w:rsid w:val="00373981"/>
    <w:rsid w:val="003A09E6"/>
    <w:rsid w:val="003C62C6"/>
    <w:rsid w:val="003F06F9"/>
    <w:rsid w:val="0041428F"/>
    <w:rsid w:val="00414514"/>
    <w:rsid w:val="00426259"/>
    <w:rsid w:val="00482996"/>
    <w:rsid w:val="004B49FC"/>
    <w:rsid w:val="00517114"/>
    <w:rsid w:val="0055397E"/>
    <w:rsid w:val="00554900"/>
    <w:rsid w:val="0056594A"/>
    <w:rsid w:val="00587C39"/>
    <w:rsid w:val="005961C0"/>
    <w:rsid w:val="005C722A"/>
    <w:rsid w:val="005F0504"/>
    <w:rsid w:val="00602F8C"/>
    <w:rsid w:val="00625070"/>
    <w:rsid w:val="0065442F"/>
    <w:rsid w:val="00656024"/>
    <w:rsid w:val="00671042"/>
    <w:rsid w:val="0068086D"/>
    <w:rsid w:val="00687C62"/>
    <w:rsid w:val="006924B3"/>
    <w:rsid w:val="006B42DC"/>
    <w:rsid w:val="006D7DD2"/>
    <w:rsid w:val="006F5806"/>
    <w:rsid w:val="007028CE"/>
    <w:rsid w:val="00704E74"/>
    <w:rsid w:val="007454BA"/>
    <w:rsid w:val="00764690"/>
    <w:rsid w:val="00782DB4"/>
    <w:rsid w:val="0079256F"/>
    <w:rsid w:val="007B36ED"/>
    <w:rsid w:val="007C3779"/>
    <w:rsid w:val="007C674B"/>
    <w:rsid w:val="007F32F4"/>
    <w:rsid w:val="00846F48"/>
    <w:rsid w:val="00854A52"/>
    <w:rsid w:val="00884E90"/>
    <w:rsid w:val="008A3E02"/>
    <w:rsid w:val="008C6FAC"/>
    <w:rsid w:val="008C7CD8"/>
    <w:rsid w:val="008C7F9B"/>
    <w:rsid w:val="008E36EC"/>
    <w:rsid w:val="0093037F"/>
    <w:rsid w:val="00932131"/>
    <w:rsid w:val="00944592"/>
    <w:rsid w:val="0094750A"/>
    <w:rsid w:val="00962A99"/>
    <w:rsid w:val="009804E8"/>
    <w:rsid w:val="009921EA"/>
    <w:rsid w:val="009F7629"/>
    <w:rsid w:val="00A31CFB"/>
    <w:rsid w:val="00A603CC"/>
    <w:rsid w:val="00A64427"/>
    <w:rsid w:val="00A64653"/>
    <w:rsid w:val="00A652B0"/>
    <w:rsid w:val="00A6664C"/>
    <w:rsid w:val="00A85DB6"/>
    <w:rsid w:val="00A875C8"/>
    <w:rsid w:val="00AE1F22"/>
    <w:rsid w:val="00B11797"/>
    <w:rsid w:val="00B13C65"/>
    <w:rsid w:val="00B243D7"/>
    <w:rsid w:val="00B613A5"/>
    <w:rsid w:val="00B744DA"/>
    <w:rsid w:val="00B92B15"/>
    <w:rsid w:val="00BA48B1"/>
    <w:rsid w:val="00BB34D6"/>
    <w:rsid w:val="00BD6203"/>
    <w:rsid w:val="00C0030D"/>
    <w:rsid w:val="00C4028F"/>
    <w:rsid w:val="00C86918"/>
    <w:rsid w:val="00C93EE9"/>
    <w:rsid w:val="00CA6BD0"/>
    <w:rsid w:val="00CE0B77"/>
    <w:rsid w:val="00D04800"/>
    <w:rsid w:val="00D073EF"/>
    <w:rsid w:val="00D321EA"/>
    <w:rsid w:val="00D43D81"/>
    <w:rsid w:val="00D57263"/>
    <w:rsid w:val="00D73D6A"/>
    <w:rsid w:val="00D75AB4"/>
    <w:rsid w:val="00D7781B"/>
    <w:rsid w:val="00DC4177"/>
    <w:rsid w:val="00DD0553"/>
    <w:rsid w:val="00DD6A8A"/>
    <w:rsid w:val="00E24D05"/>
    <w:rsid w:val="00E64547"/>
    <w:rsid w:val="00E739DB"/>
    <w:rsid w:val="00E83BCA"/>
    <w:rsid w:val="00E83F5E"/>
    <w:rsid w:val="00EA121F"/>
    <w:rsid w:val="00F14DA0"/>
    <w:rsid w:val="00F26F67"/>
    <w:rsid w:val="00F33C8B"/>
    <w:rsid w:val="00F4341E"/>
    <w:rsid w:val="00FA0918"/>
    <w:rsid w:val="00FB0AA0"/>
    <w:rsid w:val="00FC6C4E"/>
    <w:rsid w:val="00FE5C63"/>
    <w:rsid w:val="00FF44C7"/>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EC708"/>
  <w15:docId w15:val="{FCA1E63B-C5C1-43A3-B845-EA7607514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629"/>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A64427"/>
    <w:pPr>
      <w:ind w:left="720"/>
      <w:contextualSpacing/>
    </w:pPr>
  </w:style>
  <w:style w:type="paragraph" w:styleId="Indentcorptext">
    <w:name w:val="Body Text Indent"/>
    <w:basedOn w:val="Normal"/>
    <w:link w:val="IndentcorptextCaracter"/>
    <w:uiPriority w:val="99"/>
    <w:unhideWhenUsed/>
    <w:rsid w:val="007B36ED"/>
    <w:pPr>
      <w:spacing w:after="120"/>
      <w:ind w:left="360"/>
    </w:pPr>
  </w:style>
  <w:style w:type="character" w:customStyle="1" w:styleId="IndentcorptextCaracter">
    <w:name w:val="Indent corp text Caracter"/>
    <w:basedOn w:val="Fontdeparagrafimplicit"/>
    <w:link w:val="Indentcorptext"/>
    <w:uiPriority w:val="99"/>
    <w:rsid w:val="007B36ED"/>
  </w:style>
  <w:style w:type="paragraph" w:styleId="Frspaiere">
    <w:name w:val="No Spacing"/>
    <w:uiPriority w:val="1"/>
    <w:qFormat/>
    <w:rsid w:val="00884E90"/>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59318">
      <w:bodyDiv w:val="1"/>
      <w:marLeft w:val="0"/>
      <w:marRight w:val="0"/>
      <w:marTop w:val="0"/>
      <w:marBottom w:val="0"/>
      <w:divBdr>
        <w:top w:val="none" w:sz="0" w:space="0" w:color="auto"/>
        <w:left w:val="none" w:sz="0" w:space="0" w:color="auto"/>
        <w:bottom w:val="none" w:sz="0" w:space="0" w:color="auto"/>
        <w:right w:val="none" w:sz="0" w:space="0" w:color="auto"/>
      </w:divBdr>
    </w:div>
    <w:div w:id="434831481">
      <w:bodyDiv w:val="1"/>
      <w:marLeft w:val="0"/>
      <w:marRight w:val="0"/>
      <w:marTop w:val="0"/>
      <w:marBottom w:val="0"/>
      <w:divBdr>
        <w:top w:val="none" w:sz="0" w:space="0" w:color="auto"/>
        <w:left w:val="none" w:sz="0" w:space="0" w:color="auto"/>
        <w:bottom w:val="none" w:sz="0" w:space="0" w:color="auto"/>
        <w:right w:val="none" w:sz="0" w:space="0" w:color="auto"/>
      </w:divBdr>
    </w:div>
    <w:div w:id="1184051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449</TotalTime>
  <Pages>5</Pages>
  <Words>1842</Words>
  <Characters>10686</Characters>
  <Application>Microsoft Office Word</Application>
  <DocSecurity>0</DocSecurity>
  <Lines>89</Lines>
  <Paragraphs>25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cerasela</cp:lastModifiedBy>
  <cp:revision>236</cp:revision>
  <dcterms:created xsi:type="dcterms:W3CDTF">2017-02-12T13:17:00Z</dcterms:created>
  <dcterms:modified xsi:type="dcterms:W3CDTF">2026-08-20T13:40:00Z</dcterms:modified>
</cp:coreProperties>
</file>