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E013" w14:textId="314625F7" w:rsidR="00B82D97" w:rsidRPr="00030BDB" w:rsidRDefault="00B82D97" w:rsidP="00D27673">
      <w:pPr>
        <w:pStyle w:val="Listparagraf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Definire, funcţii</w:t>
      </w:r>
      <w:r w:rsidR="00060FA3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competenţele-cheie</w:t>
      </w:r>
    </w:p>
    <w:p w14:paraId="0214BC74" w14:textId="146C4BB0" w:rsidR="00072F02" w:rsidRPr="00030BDB" w:rsidRDefault="0005636B" w:rsidP="00072F0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,,</w:t>
      </w:r>
      <w:r w:rsidR="00072F02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 educa implică un obiectiv’’ (Landsheere).</w:t>
      </w:r>
    </w:p>
    <w:p w14:paraId="21B6B6E7" w14:textId="77777777" w:rsidR="00072F02" w:rsidRPr="00030BDB" w:rsidRDefault="00072F02" w:rsidP="00072F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Funcţii ale finalităţilor: </w:t>
      </w:r>
    </w:p>
    <w:p w14:paraId="79937AA1" w14:textId="0E1C213F" w:rsidR="00072F02" w:rsidRPr="00030BDB" w:rsidRDefault="001F5C51" w:rsidP="00072F0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F</w:t>
      </w:r>
      <w:r w:rsidR="00072F02"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uncţia de proiectare a educaţiei</w:t>
      </w:r>
      <w:r w:rsidR="00B102C4"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</w:p>
    <w:p w14:paraId="29D473F7" w14:textId="77777777" w:rsidR="00072F02" w:rsidRPr="00030BDB" w:rsidRDefault="00072F02" w:rsidP="00072F0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In funcţie de ele sunt selectate conţinuturile şi strategiile didactice. </w:t>
      </w:r>
    </w:p>
    <w:p w14:paraId="56719FC6" w14:textId="71BE9661" w:rsidR="00072F02" w:rsidRPr="00030BDB" w:rsidRDefault="00B102C4" w:rsidP="00072F0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F</w:t>
      </w:r>
      <w:r w:rsidR="00072F02"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uncţia de valorizare a educaţiei, </w:t>
      </w:r>
    </w:p>
    <w:p w14:paraId="600B4EFC" w14:textId="6E43EF77" w:rsidR="00072F02" w:rsidRPr="00030BDB" w:rsidRDefault="00072F02" w:rsidP="00072F0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In funcţie de finalităţi se stabilesc şi criteriile de evaluare/autoevaluare </w:t>
      </w:r>
    </w:p>
    <w:p w14:paraId="2CE21481" w14:textId="77777777" w:rsidR="00072F02" w:rsidRPr="00030BDB" w:rsidRDefault="00072F02" w:rsidP="00072F0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Finalităţile au şi funcţia de reglare a procesului instructiv-educativ.</w:t>
      </w:r>
    </w:p>
    <w:p w14:paraId="78397579" w14:textId="77777777" w:rsidR="00072F02" w:rsidRPr="00030BDB" w:rsidRDefault="00072F02" w:rsidP="00072F0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Finalităţile pedagogice sunt intenţionalităţi sau aspiraţii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 care orientează valoric educaţia, sunt realizabile în intervale diferite de timp şi au diverse grade de generalitate. </w:t>
      </w:r>
    </w:p>
    <w:p w14:paraId="4F5C9047" w14:textId="48575EC6" w:rsidR="00072F02" w:rsidRPr="00030BDB" w:rsidRDefault="00072F02" w:rsidP="00072F0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Ele sunt stabilite în conformitate cu profilul de formare european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 pentru învăţământul obligatoriu. </w:t>
      </w:r>
    </w:p>
    <w:p w14:paraId="2D17CE3C" w14:textId="3510221D" w:rsidR="00072F02" w:rsidRPr="00030BDB" w:rsidRDefault="00072F02" w:rsidP="00072F0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Acest profil (componentă a curriculumului naţional) descrie aşteptările faţă de absolvenţi</w:t>
      </w:r>
      <w:r w:rsidR="00EF43C6"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.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 </w:t>
      </w:r>
    </w:p>
    <w:p w14:paraId="054F907E" w14:textId="4447672D" w:rsidR="00072F02" w:rsidRPr="00030BDB" w:rsidRDefault="00072F02" w:rsidP="00072F02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Profilul de formare</w:t>
      </w:r>
      <w:r w:rsidR="0058792A"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european</w:t>
      </w:r>
      <w:r w:rsidR="0045280D"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: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 </w:t>
      </w:r>
      <w:r w:rsidR="0045280D"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cunoştinţele, deprinderile, abilităţile, capacităţile şi atitudinile formulate în termeni de competenţe</w:t>
      </w:r>
      <w:r w:rsidR="0089133A"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-cheie.</w:t>
      </w:r>
      <w:r w:rsidR="0045280D"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 </w:t>
      </w:r>
    </w:p>
    <w:p w14:paraId="1AE1892E" w14:textId="23AC9B95" w:rsidR="00B81924" w:rsidRPr="00030BDB" w:rsidRDefault="00B81924" w:rsidP="00B81924">
      <w:pPr>
        <w:pStyle w:val="Listparagraf"/>
        <w:numPr>
          <w:ilvl w:val="0"/>
          <w:numId w:val="43"/>
        </w:numPr>
        <w:tabs>
          <w:tab w:val="left" w:pos="321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Cunoştinţe</w:t>
      </w:r>
      <w:r w:rsidR="00A05C63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(cee ace ştim şi înţelegem)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identificare, descriere, prezentare, caracterizare, recunoaştere.</w:t>
      </w:r>
    </w:p>
    <w:p w14:paraId="595864FA" w14:textId="1819B2E7" w:rsidR="00B81924" w:rsidRPr="00030BDB" w:rsidRDefault="00B81924" w:rsidP="00B81924">
      <w:pPr>
        <w:pStyle w:val="Listparagraf"/>
        <w:numPr>
          <w:ilvl w:val="0"/>
          <w:numId w:val="43"/>
        </w:numPr>
        <w:tabs>
          <w:tab w:val="left" w:pos="321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Abilităţi</w:t>
      </w:r>
      <w:r w:rsidR="00A05C63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(cum folosim cee ace ştim)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prelucrarea, interpretarea, analiza, selectare, folosirea de informaţii, clasificarea, compararea, aplicarea lor, evaluarea.</w:t>
      </w:r>
    </w:p>
    <w:p w14:paraId="2F26BEA9" w14:textId="2B5B2C42" w:rsidR="00B81924" w:rsidRPr="00030BDB" w:rsidRDefault="00B81924" w:rsidP="00B81924">
      <w:pPr>
        <w:pStyle w:val="Listparagraf"/>
        <w:numPr>
          <w:ilvl w:val="0"/>
          <w:numId w:val="43"/>
        </w:numPr>
        <w:tabs>
          <w:tab w:val="left" w:pos="321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Atitudini</w:t>
      </w:r>
      <w:r w:rsidR="00A05C63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(cum ne raportǎm la propria persoanǎ, la ceilalţi şi la lume)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argumentarea, colaborarea, responsabilitatea, manifestarea interesului, conştientizarea etc.</w:t>
      </w:r>
    </w:p>
    <w:p w14:paraId="0ADB5199" w14:textId="2FF8C84F" w:rsidR="00A32CFA" w:rsidRPr="00030BDB" w:rsidRDefault="00D8013F" w:rsidP="00A32CFA">
      <w:pPr>
        <w:pStyle w:val="Listparagr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 </w:t>
      </w:r>
      <w:r w:rsidR="00A32CFA"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Cele 8 competenţe-cheie sunt (Legea înv.preuniversitar 198/2023 cu descriptori pentru fiecare nivel): </w:t>
      </w:r>
    </w:p>
    <w:p w14:paraId="1AD60777" w14:textId="77777777" w:rsidR="00A32CFA" w:rsidRPr="00030BDB" w:rsidRDefault="00A32CFA" w:rsidP="00A32CFA">
      <w:pPr>
        <w:pStyle w:val="Listparagraf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Competenţe de citire, scriere şi înţelegere a mesajului</w:t>
      </w:r>
    </w:p>
    <w:p w14:paraId="1FE93281" w14:textId="77777777" w:rsidR="00A32CFA" w:rsidRPr="00030BDB" w:rsidRDefault="00A32CFA" w:rsidP="00A32CFA">
      <w:pPr>
        <w:pStyle w:val="Listparagraf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C. în multilingism</w:t>
      </w:r>
    </w:p>
    <w:p w14:paraId="50434346" w14:textId="77777777" w:rsidR="00A32CFA" w:rsidRPr="00030BDB" w:rsidRDefault="00A32CFA" w:rsidP="00A32CFA">
      <w:pPr>
        <w:pStyle w:val="Listparagraf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Competenţǎ matematicǎ şi competenţǎ în ştiinţe, tehnologie şi inginerie</w:t>
      </w:r>
    </w:p>
    <w:p w14:paraId="3F78A80D" w14:textId="77777777" w:rsidR="00A32CFA" w:rsidRPr="00030BDB" w:rsidRDefault="00A32CFA" w:rsidP="00A32CFA">
      <w:pPr>
        <w:pStyle w:val="Listparagraf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competența digitală, inclusiv de siguranță pe internet și securitate cibernetică</w:t>
      </w:r>
    </w:p>
    <w:p w14:paraId="12D3C97A" w14:textId="77777777" w:rsidR="00A32CFA" w:rsidRPr="00030BDB" w:rsidRDefault="00A32CFA" w:rsidP="00A32CFA">
      <w:pPr>
        <w:pStyle w:val="Listparagraf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Competenţǎ personalǎ, socialǎ şi a învǎţa sǎ înveţi</w:t>
      </w:r>
    </w:p>
    <w:p w14:paraId="61E4FD1F" w14:textId="77777777" w:rsidR="00A32CFA" w:rsidRPr="00030BDB" w:rsidRDefault="00A32CFA" w:rsidP="00A32CFA">
      <w:pPr>
        <w:pStyle w:val="Listparagraf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Competenţǎ civicǎ, juridicǎ şi de protejare a mediului</w:t>
      </w:r>
    </w:p>
    <w:p w14:paraId="28CF8A1F" w14:textId="77777777" w:rsidR="00A32CFA" w:rsidRPr="00030BDB" w:rsidRDefault="00A32CFA" w:rsidP="00A32CFA">
      <w:pPr>
        <w:pStyle w:val="Listparagraf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Competenţǎ antreprenorialǎ</w:t>
      </w:r>
    </w:p>
    <w:p w14:paraId="3CF28467" w14:textId="77777777" w:rsidR="00A32CFA" w:rsidRPr="00030BDB" w:rsidRDefault="00A32CFA" w:rsidP="00A32CFA">
      <w:pPr>
        <w:pStyle w:val="Listparagraf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>Competenţǎ de sensibilizare şi exprimare culturalǎ.</w:t>
      </w:r>
    </w:p>
    <w:p w14:paraId="6BFB00BA" w14:textId="01E2C40C" w:rsidR="00072F02" w:rsidRPr="00030BDB" w:rsidRDefault="00072F02" w:rsidP="00072F02">
      <w:pPr>
        <w:spacing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val="ro-RO" w:eastAsia="ro-RO"/>
        </w:rPr>
        <w:t>Aceste competenţe cheie (cunoştinţe, abilităţi, atitudini</w:t>
      </w:r>
      <w:r w:rsidR="00787EE9" w:rsidRPr="00030BD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val="ro-RO" w:eastAsia="ro-RO"/>
        </w:rPr>
        <w:t>)</w:t>
      </w:r>
      <w:r w:rsidRPr="00030BD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val="ro-RO" w:eastAsia="ro-RO"/>
        </w:rPr>
        <w:t xml:space="preserve"> le regăsim în competenţele generale şi specifice corespunzătoare diverselor discipline şi care sunt subordonate acestor competenţe cheie.</w:t>
      </w:r>
    </w:p>
    <w:p w14:paraId="5E99B7DA" w14:textId="3CDF397E" w:rsidR="00093F39" w:rsidRPr="00030BDB" w:rsidRDefault="00093F39" w:rsidP="00D27673">
      <w:pPr>
        <w:pStyle w:val="Titlu2"/>
        <w:numPr>
          <w:ilvl w:val="0"/>
          <w:numId w:val="40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Clasificarea finalităţilor</w:t>
      </w:r>
    </w:p>
    <w:p w14:paraId="552F9734" w14:textId="77536BD4" w:rsidR="005723D5" w:rsidRPr="00030BDB" w:rsidRDefault="004D602B" w:rsidP="004D60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A.</w:t>
      </w:r>
      <w:r w:rsidR="00093F39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idealul educaţional </w:t>
      </w:r>
      <w:r w:rsidR="002741D3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="00093F39" w:rsidRPr="00030BD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modelul de personalitate </w:t>
      </w:r>
    </w:p>
    <w:p w14:paraId="1887B0EE" w14:textId="3B14D821" w:rsidR="00151994" w:rsidRPr="00030BDB" w:rsidRDefault="004D602B" w:rsidP="00D41CD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B.</w:t>
      </w:r>
      <w:r w:rsidR="00093F39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Scopurile</w:t>
      </w:r>
      <w:r w:rsidR="00D41CD0"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-</w:t>
      </w:r>
      <w:r w:rsidR="000646B3"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093F39"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RO"/>
        </w:rPr>
        <w:t xml:space="preserve">orientează activitatea de educaţie pe niveluri de formare, cicluri, profiluri de învăţământ, dar şi dimensiuni ale educaţiei (morală, intelectuală, estetică, tehnologică). </w:t>
      </w:r>
      <w:r w:rsidR="00034675"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Ele derivă din ideal şi detaliază conţinutul idealului în cadrul activităţilor educative</w:t>
      </w:r>
    </w:p>
    <w:p w14:paraId="180F0FAB" w14:textId="5EE263BD" w:rsidR="00034675" w:rsidRPr="00030BDB" w:rsidRDefault="00D41CD0" w:rsidP="0008622A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4D602B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093F39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Obiectivele</w:t>
      </w:r>
      <w:r w:rsidR="00093F39"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reprezintă o concretizare a scopurilor</w:t>
      </w:r>
      <w:r w:rsidR="00730F1B"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34675"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sunt sarcini particulare ale procesului educaţional;</w:t>
      </w:r>
      <w:r w:rsidR="00034675"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sunt orientări valorice care asigură </w:t>
      </w:r>
      <w:r w:rsidR="00034675"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proiectarea curriculară a planului de învăţământ, a programelor şi manualelor şcolare, a activităţilor didactice concrete realizate de profesori</w:t>
      </w:r>
      <w:r w:rsidR="00034675"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.</w:t>
      </w:r>
    </w:p>
    <w:p w14:paraId="759040A1" w14:textId="14D8DEA7" w:rsidR="00093F39" w:rsidRPr="00030BDB" w:rsidRDefault="00093F39" w:rsidP="004D602B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C3E530" w14:textId="77777777" w:rsidR="00093F39" w:rsidRPr="00030BDB" w:rsidRDefault="00093F39" w:rsidP="00093F39">
      <w:pPr>
        <w:pStyle w:val="List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Sisteme de clasificare a obiectivelor</w:t>
      </w:r>
    </w:p>
    <w:p w14:paraId="243C1DA2" w14:textId="77777777" w:rsidR="00093F39" w:rsidRPr="00030BDB" w:rsidRDefault="00093F39" w:rsidP="00093F39">
      <w:pPr>
        <w:tabs>
          <w:tab w:val="left" w:pos="2520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1A1E56" w14:textId="77777777" w:rsidR="00093F39" w:rsidRPr="00030BDB" w:rsidRDefault="00093F39" w:rsidP="00093F39">
      <w:pPr>
        <w:tabs>
          <w:tab w:val="left" w:pos="2520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În funcţie de gradul de generalitate obiectivele se clasifică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în: obiective generale,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obiective specifice şi obiective concrete.</w:t>
      </w:r>
    </w:p>
    <w:p w14:paraId="580ABE0E" w14:textId="1F670A35" w:rsidR="00093F39" w:rsidRPr="00030BDB" w:rsidRDefault="00093F39" w:rsidP="00093F3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1.Obiectivele generale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30BF"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pe niveluri şi trepte de învăţământ. </w:t>
      </w:r>
    </w:p>
    <w:p w14:paraId="2F29FFD2" w14:textId="4BBED7A0" w:rsidR="00093F39" w:rsidRPr="00030BDB" w:rsidRDefault="00093F39" w:rsidP="00093F3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Scopurile educaţiei au 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semnificaţia de obiective generale care orientează activitatea de educaţie/instruire</w:t>
      </w:r>
      <w:r w:rsidR="00657356"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5B105E5" w14:textId="1C528813" w:rsidR="00093F39" w:rsidRPr="00030BDB" w:rsidRDefault="00093F39" w:rsidP="00093F3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2.Obiectivele specifice se mai numesc şi obiective intermediare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pentru că definesc orientările valorice intermediare între obiectivele generale şi cele concrete. </w:t>
      </w:r>
    </w:p>
    <w:p w14:paraId="033C12F6" w14:textId="77777777" w:rsidR="00093F39" w:rsidRPr="00030BDB" w:rsidRDefault="00093F39" w:rsidP="00093F3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 programele şcolare actuale (ale diferitelor discipline şcolare) aceste obiective sunt denumite competenţe generale şi specifice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32B02901" w14:textId="77777777" w:rsidR="00093F39" w:rsidRPr="00030BDB" w:rsidRDefault="00093F39" w:rsidP="003D4EE4">
      <w:pPr>
        <w:pStyle w:val="Listparagraf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Competenţele sunt ansambluri integrate de cunoştinţe, capacităţi şi abilităţi de aplicare şi transfer al achiziţiilor, care permit desfăsurarea cu success a unei activităţi, rezolvarea unor probleme, situaţii.</w:t>
      </w:r>
    </w:p>
    <w:p w14:paraId="1B683071" w14:textId="77AB87C3" w:rsidR="00093F39" w:rsidRPr="00030BDB" w:rsidRDefault="00093F39" w:rsidP="003D4EE4">
      <w:pPr>
        <w:pStyle w:val="Listparagr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Competenţele generale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se referă la formarea unor capacităţi şi atitudini generate de specificul disciplinei de studiu şi 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sunt urmărite de-a lungul mai multor ani de învăţământ sau cicluri de şcolarizare. </w:t>
      </w:r>
      <w:bookmarkStart w:id="0" w:name="_Hlk197768668"/>
    </w:p>
    <w:bookmarkEnd w:id="0"/>
    <w:p w14:paraId="07171E38" w14:textId="57C56643" w:rsidR="00093F39" w:rsidRPr="00030BDB" w:rsidRDefault="00093F39" w:rsidP="003D4EE4">
      <w:pPr>
        <w:pStyle w:val="Listparagr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Competenţele specifice</w:t>
      </w:r>
      <w:r w:rsidRPr="00030B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vizează rezultatele aşteptate ale învăţării şi 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urmăresc progresul elevilor, de la un an la altul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Acestea sunt deduse, derivate din cele generale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fiind etape în dobândirea lor. </w:t>
      </w:r>
    </w:p>
    <w:p w14:paraId="73B61BDE" w14:textId="77777777" w:rsidR="00093F39" w:rsidRPr="00030BDB" w:rsidRDefault="00093F39" w:rsidP="006D784C">
      <w:pPr>
        <w:pStyle w:val="Listparagraf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În concluzie, în învățământul primar, proiectarea curriculară este centrată pe competențe. </w:t>
      </w:r>
    </w:p>
    <w:p w14:paraId="13CBB6A3" w14:textId="1A014DC8" w:rsidR="007C30D0" w:rsidRPr="00030BDB" w:rsidRDefault="002D6E57" w:rsidP="007C30D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7C30D0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Obiectivele concrete</w:t>
      </w:r>
      <w:r w:rsidR="007C30D0"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reprezintă acele finalităţi elaborate de educator (profesor) pentru realizarea unor activităţi instructiv-educative concrete în cadrul lecţiilor. </w:t>
      </w:r>
    </w:p>
    <w:p w14:paraId="37BEDAED" w14:textId="54B6D455" w:rsidR="007C30D0" w:rsidRPr="00030BDB" w:rsidRDefault="00CF3DBC" w:rsidP="007C30D0">
      <w:pPr>
        <w:numPr>
          <w:ilvl w:val="0"/>
          <w:numId w:val="10"/>
        </w:numPr>
        <w:spacing w:after="0" w:line="288" w:lineRule="auto"/>
        <w:ind w:left="851" w:hanging="14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Sunt a</w:t>
      </w:r>
      <w:r w:rsidR="007C30D0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cele schimbări concrete în comportamentul elevilor provocate prin învăţare în plan cognitiv, psihomotor, afectiv</w:t>
      </w:r>
    </w:p>
    <w:p w14:paraId="7AA6A401" w14:textId="4C95E0A0" w:rsidR="007C30D0" w:rsidRPr="00030BDB" w:rsidRDefault="007C30D0" w:rsidP="007C30D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Elaborarea acestor finalităţi se realizează printr-un demers pedagogic denumit </w:t>
      </w:r>
      <w:r w:rsidRPr="00030BD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operaţionalizare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F422CAD" w14:textId="77777777" w:rsidR="007C30D0" w:rsidRPr="00030BDB" w:rsidRDefault="007C30D0" w:rsidP="005D0A27">
      <w:pPr>
        <w:pStyle w:val="Listparagraf"/>
        <w:numPr>
          <w:ilvl w:val="0"/>
          <w:numId w:val="2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În funcţie de activitatea psihică implicată în învăţare (domenii comportamentale), obiectivele specifice pot fi clasificate în </w:t>
      </w:r>
      <w:r w:rsidRPr="00030BD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cognitive, afective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şi </w:t>
      </w:r>
      <w:r w:rsidRPr="00030BD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psihomotorii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08B8C2EA" w14:textId="259F015F" w:rsidR="007C30D0" w:rsidRPr="00030BDB" w:rsidRDefault="007C30D0" w:rsidP="007C30D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Domeniul </w:t>
      </w:r>
      <w:r w:rsidR="000F0077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cognitive: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cunoştinţe şi formarea unor deprinderi şi capacităţi intelectuale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6C4604EB" w14:textId="77777777" w:rsidR="000F0077" w:rsidRPr="00030BDB" w:rsidRDefault="007C30D0" w:rsidP="007C30D0">
      <w:pPr>
        <w:autoSpaceDE w:val="0"/>
        <w:autoSpaceDN w:val="0"/>
        <w:adjustRightInd w:val="0"/>
        <w:spacing w:after="0"/>
        <w:ind w:left="708" w:firstLine="1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Domeniul afectiv</w:t>
      </w:r>
      <w:r w:rsidR="000F0077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formarea convingerilor, sentimentelor şi atitudinilor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331A4B39" w14:textId="5589BCF4" w:rsidR="007C30D0" w:rsidRPr="00030BDB" w:rsidRDefault="007C30D0" w:rsidP="007C30D0">
      <w:pPr>
        <w:autoSpaceDE w:val="0"/>
        <w:autoSpaceDN w:val="0"/>
        <w:adjustRightInd w:val="0"/>
        <w:spacing w:after="0"/>
        <w:ind w:left="708" w:firstLine="1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Domeniul psihomotor</w:t>
      </w:r>
      <w:r w:rsidR="000F0077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elaborarea deprinderilor, conduitelor motrice.</w:t>
      </w:r>
    </w:p>
    <w:p w14:paraId="6ED71D74" w14:textId="25E7A2D6" w:rsidR="001268F6" w:rsidRPr="00030BDB" w:rsidRDefault="00145011" w:rsidP="00AF4B94">
      <w:pPr>
        <w:spacing w:after="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III. </w:t>
      </w:r>
      <w:r w:rsidR="00A01853" w:rsidRPr="00030BDB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Derivare</w:t>
      </w:r>
      <w:r w:rsidRPr="00030BDB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a</w:t>
      </w:r>
      <w:r w:rsidR="00A01853" w:rsidRPr="00030BDB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pedagogică</w:t>
      </w:r>
      <w:r w:rsidRPr="00030BDB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şi formularea obiectivelor unei lecţii/activitǎţi</w:t>
      </w:r>
      <w:r w:rsidR="00A01853" w:rsidRPr="00030BD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</w:p>
    <w:p w14:paraId="2A5121F5" w14:textId="5E32AC31" w:rsidR="00A01853" w:rsidRPr="00030BDB" w:rsidRDefault="001268F6" w:rsidP="001A7F92">
      <w:pPr>
        <w:pStyle w:val="Listparagraf"/>
        <w:numPr>
          <w:ilvl w:val="0"/>
          <w:numId w:val="25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Derivarea:</w:t>
      </w:r>
      <w:r w:rsidRPr="00030BD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A01853" w:rsidRPr="00030BD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reprezintă succesiunea de operaţii de trecere progresivă de la categoria de finalitate cu cel mai ridicat grad de generalitate (ideal) până la finalităţile cele mai concrete (obiective operaţionale).</w:t>
      </w:r>
    </w:p>
    <w:p w14:paraId="05907499" w14:textId="77777777" w:rsidR="00A01853" w:rsidRPr="00030BDB" w:rsidRDefault="00A01853" w:rsidP="001A7F92">
      <w:pPr>
        <w:pStyle w:val="Listparagraf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right="87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Trecerea progresivă de la obiective concrete, la finalităţi cu un grad de generalizare ridicat se numeşte </w:t>
      </w:r>
      <w:r w:rsidRPr="00030B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integrare pedagogică.</w:t>
      </w:r>
    </w:p>
    <w:p w14:paraId="11D5B4BA" w14:textId="77777777" w:rsidR="00A01853" w:rsidRPr="00030BDB" w:rsidRDefault="00A01853" w:rsidP="00A01853">
      <w:pPr>
        <w:spacing w:after="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67C4EE9F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411562" w14:textId="4B7878F3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858D48" wp14:editId="1589EFCE">
                <wp:simplePos x="0" y="0"/>
                <wp:positionH relativeFrom="column">
                  <wp:posOffset>2636520</wp:posOffset>
                </wp:positionH>
                <wp:positionV relativeFrom="paragraph">
                  <wp:posOffset>209550</wp:posOffset>
                </wp:positionV>
                <wp:extent cx="302260" cy="198120"/>
                <wp:effectExtent l="140970" t="19050" r="156845" b="68580"/>
                <wp:wrapNone/>
                <wp:docPr id="1991808796" name="Săgeată: jo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260" cy="1981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406FF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ăgeată: jos 13" o:spid="_x0000_s1026" type="#_x0000_t67" style="position:absolute;margin-left:207.6pt;margin-top:16.5pt;width:23.8pt;height:15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Idealul educațional al societății</w:t>
      </w:r>
    </w:p>
    <w:p w14:paraId="66DDFC82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2CF1FF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Scopurile educaţionale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(pe cicluri, profiluri de învăţământ, dimensiuni ale educaţiei)</w:t>
      </w:r>
    </w:p>
    <w:p w14:paraId="704CBD9E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134B83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 generale care asigurǎ proiectarea planurilor, programelor şcolare, manualelor, activitǎţilor didactice</w:t>
      </w:r>
    </w:p>
    <w:p w14:paraId="3E44B6D5" w14:textId="77777777" w:rsidR="003A394E" w:rsidRPr="00030BDB" w:rsidRDefault="003A394E" w:rsidP="003A394E">
      <w:pPr>
        <w:spacing w:after="0"/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(</w:t>
      </w:r>
      <w:r w:rsidRPr="00030BDB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pe niveluri şi trepte de învăţământ - preşcolar, primar)-scopuri</w:t>
      </w:r>
    </w:p>
    <w:p w14:paraId="6D26E5D7" w14:textId="77777777" w:rsidR="003A394E" w:rsidRPr="00030BDB" w:rsidRDefault="003A394E" w:rsidP="003A394E">
      <w:pPr>
        <w:pStyle w:val="Normal1"/>
        <w:tabs>
          <w:tab w:val="left" w:pos="348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4C487E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C173D8" wp14:editId="038626A6">
                <wp:simplePos x="0" y="0"/>
                <wp:positionH relativeFrom="column">
                  <wp:posOffset>2636520</wp:posOffset>
                </wp:positionH>
                <wp:positionV relativeFrom="paragraph">
                  <wp:posOffset>62865</wp:posOffset>
                </wp:positionV>
                <wp:extent cx="302260" cy="259080"/>
                <wp:effectExtent l="64770" t="24765" r="80645" b="78105"/>
                <wp:wrapNone/>
                <wp:docPr id="1247733519" name="Săgeată: jo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260" cy="259080"/>
                        </a:xfrm>
                        <a:prstGeom prst="downArrow">
                          <a:avLst>
                            <a:gd name="adj1" fmla="val 55944"/>
                            <a:gd name="adj2" fmla="val 70449"/>
                          </a:avLst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5DB7D" id="Săgeată: jos 12" o:spid="_x0000_s1026" type="#_x0000_t67" style="position:absolute;margin-left:207.6pt;margin-top:4.95pt;width:23.8pt;height:2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" adj="6383,4758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7185C617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 specifice/intermediare</w:t>
      </w:r>
    </w:p>
    <w:p w14:paraId="340D42AA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Competențe generale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 discipline care sunt subordonate competenţelor cheie (cele 8) care alcătuiesc profilul de formare european</w:t>
      </w:r>
    </w:p>
    <w:p w14:paraId="7BC33338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Competențe cheie-nivel pre-elementar (antepreşcolari/preşcolari), nivel elementar (primar), funcţional (gimnazial, liceal), </w:t>
      </w: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dezvoltat (liceal, profesional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) (în funcţie de nivelul de învăţământ)</w:t>
      </w:r>
    </w:p>
    <w:p w14:paraId="0A90E5C8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856779" wp14:editId="34DF7D80">
                <wp:simplePos x="0" y="0"/>
                <wp:positionH relativeFrom="column">
                  <wp:posOffset>2674620</wp:posOffset>
                </wp:positionH>
                <wp:positionV relativeFrom="paragraph">
                  <wp:posOffset>53340</wp:posOffset>
                </wp:positionV>
                <wp:extent cx="264160" cy="236220"/>
                <wp:effectExtent l="112395" t="24765" r="128270" b="72390"/>
                <wp:wrapNone/>
                <wp:docPr id="1132713527" name="Săgeată: jo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2362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BD573" id="Săgeată: jos 11" o:spid="_x0000_s1026" type="#_x0000_t67" style="position:absolute;margin-left:210.6pt;margin-top:4.2pt;width:20.8pt;height:18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73CBD5A3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CFBFF4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.Competențe specifice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 discipline care sunt subordonate competenţelor cheie (cele 8) care alcătuiesc profilul de formare european</w:t>
      </w:r>
    </w:p>
    <w:p w14:paraId="5603E9A7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2788CD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DE6A98" wp14:editId="7BAC33EA">
                <wp:simplePos x="0" y="0"/>
                <wp:positionH relativeFrom="column">
                  <wp:posOffset>2674620</wp:posOffset>
                </wp:positionH>
                <wp:positionV relativeFrom="paragraph">
                  <wp:posOffset>19050</wp:posOffset>
                </wp:positionV>
                <wp:extent cx="309880" cy="236220"/>
                <wp:effectExtent l="131445" t="19050" r="139700" b="68580"/>
                <wp:wrapNone/>
                <wp:docPr id="2091538108" name="Săgeată: jo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880" cy="2362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52062" id="Săgeată: jos 10" o:spid="_x0000_s1026" type="#_x0000_t67" style="position:absolute;margin-left:210.6pt;margin-top:1.5pt;width:24.4pt;height:18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5AB81835" w14:textId="77777777" w:rsidR="003A394E" w:rsidRPr="00030BDB" w:rsidRDefault="003A394E" w:rsidP="003A394E">
      <w:pPr>
        <w:pStyle w:val="Normal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3.Obiective operaționale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(concrete)</w:t>
      </w:r>
    </w:p>
    <w:p w14:paraId="79DCED51" w14:textId="77777777" w:rsidR="003A394E" w:rsidRPr="00030BDB" w:rsidRDefault="003A394E" w:rsidP="00A01853">
      <w:pPr>
        <w:spacing w:after="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773256A0" w14:textId="77777777" w:rsidR="00A01853" w:rsidRPr="00030BDB" w:rsidRDefault="00A01853" w:rsidP="00A01853">
      <w:pPr>
        <w:spacing w:after="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164F95B2" w14:textId="77777777" w:rsidR="00A01853" w:rsidRPr="00030BDB" w:rsidRDefault="00A01853" w:rsidP="00A01853">
      <w:pPr>
        <w:tabs>
          <w:tab w:val="left" w:pos="930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 grǎdiniţǎ:</w:t>
      </w:r>
    </w:p>
    <w:p w14:paraId="7D28B98D" w14:textId="177E6D1C" w:rsidR="003D4EE4" w:rsidRPr="00030BDB" w:rsidRDefault="003D4EE4" w:rsidP="003D4EE4">
      <w:pPr>
        <w:pStyle w:val="Listparagr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Finalităţile educaţiei timpurii au în vedere o abordare holistică ce vizează cele 5 domenii ale dezvoltării copilului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30BD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Cunoşţinţele, deprinderile şi atitudinile manifestate pe cele 5 domenii </w:t>
      </w:r>
      <w:r w:rsidRPr="00030BD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de dezvoltare</w:t>
      </w:r>
      <w:r w:rsidRPr="00030BD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</w:t>
      </w:r>
      <w:r w:rsidRPr="00030BD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premise ale competenţelor-cheie (nivel pre-elementar) sunt:</w:t>
      </w:r>
    </w:p>
    <w:p w14:paraId="1E6356BA" w14:textId="77777777" w:rsidR="003D4EE4" w:rsidRPr="00030BDB" w:rsidRDefault="003D4EE4" w:rsidP="003D4EE4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dezvoltare fizică, sănătate şi igienă personală: </w:t>
      </w:r>
    </w:p>
    <w:p w14:paraId="6402E4D3" w14:textId="77777777" w:rsidR="003D4EE4" w:rsidRPr="00030BDB" w:rsidRDefault="003D4EE4" w:rsidP="003D4EE4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dezvoltare socio-emoţională: </w:t>
      </w:r>
    </w:p>
    <w:p w14:paraId="5E1168E3" w14:textId="77777777" w:rsidR="003D4EE4" w:rsidRPr="00030BDB" w:rsidRDefault="003D4EE4" w:rsidP="003D4EE4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capacităţi şi atitudini faţă de învăţare </w:t>
      </w:r>
    </w:p>
    <w:p w14:paraId="5CF1BE6E" w14:textId="77777777" w:rsidR="003D4EE4" w:rsidRPr="00030BDB" w:rsidRDefault="003D4EE4" w:rsidP="003D4EE4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dezvoltarea limbajului, a comunicării şi a premiselor citirii şi scrierii </w:t>
      </w:r>
    </w:p>
    <w:p w14:paraId="4123665D" w14:textId="77777777" w:rsidR="003D4EE4" w:rsidRPr="00030BDB" w:rsidRDefault="003D4EE4" w:rsidP="003D4EE4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dezvoltarea cognitivă şi cunoaşterea lumii </w:t>
      </w:r>
    </w:p>
    <w:p w14:paraId="15DA8AC0" w14:textId="77777777" w:rsidR="003D4EE4" w:rsidRPr="00030BDB" w:rsidRDefault="003D4EE4" w:rsidP="00A01853">
      <w:pPr>
        <w:tabs>
          <w:tab w:val="left" w:pos="930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elgril"/>
        <w:tblW w:w="0" w:type="auto"/>
        <w:tblInd w:w="0" w:type="dxa"/>
        <w:tblLook w:val="04A0" w:firstRow="1" w:lastRow="0" w:firstColumn="1" w:lastColumn="0" w:noHBand="0" w:noVBand="1"/>
      </w:tblPr>
      <w:tblGrid>
        <w:gridCol w:w="9288"/>
      </w:tblGrid>
      <w:tr w:rsidR="00030BDB" w:rsidRPr="00030BDB" w14:paraId="45CD4FEB" w14:textId="77777777" w:rsidTr="00A01853">
        <w:tc>
          <w:tcPr>
            <w:tcW w:w="9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E4CD3" w14:textId="77777777" w:rsidR="00A01853" w:rsidRPr="00030BDB" w:rsidRDefault="00A01853">
            <w:pPr>
              <w:tabs>
                <w:tab w:val="left" w:pos="708"/>
                <w:tab w:val="left" w:pos="3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30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Ideal</w:t>
            </w:r>
          </w:p>
          <w:p w14:paraId="3C56073B" w14:textId="4A6C0ED6" w:rsidR="00A01853" w:rsidRPr="00030BDB" w:rsidRDefault="00A01853">
            <w:pPr>
              <w:tabs>
                <w:tab w:val="left" w:pos="708"/>
                <w:tab w:val="left" w:pos="3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BDB">
              <w:rPr>
                <w:rFonts w:ascii="Times New Roman" w:hAnsi="Times New Roman" w:cs="Times New Roman"/>
                <w:noProof/>
                <w:color w:val="000000" w:themeColor="text1"/>
                <w:kern w:val="2"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3B7A804" wp14:editId="1813CB54">
                      <wp:simplePos x="0" y="0"/>
                      <wp:positionH relativeFrom="column">
                        <wp:posOffset>2861310</wp:posOffset>
                      </wp:positionH>
                      <wp:positionV relativeFrom="paragraph">
                        <wp:posOffset>0</wp:posOffset>
                      </wp:positionV>
                      <wp:extent cx="15875" cy="341630"/>
                      <wp:effectExtent l="57150" t="0" r="79375" b="58420"/>
                      <wp:wrapNone/>
                      <wp:docPr id="21646563" name="Conector drept cu săgeată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75" cy="341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89526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rept cu săgeată 14" o:spid="_x0000_s1026" type="#_x0000_t32" style="position:absolute;margin-left:225.3pt;margin-top:0;width:1.25pt;height:26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">
                      <v:stroke endarrow="block"/>
                    </v:shape>
                  </w:pict>
                </mc:Fallback>
              </mc:AlternateContent>
            </w:r>
          </w:p>
          <w:p w14:paraId="4B602E56" w14:textId="77777777" w:rsidR="00A01853" w:rsidRPr="00030BDB" w:rsidRDefault="00A01853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DE7328" w14:textId="77777777" w:rsidR="00A01853" w:rsidRPr="00030BDB" w:rsidRDefault="00A01853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Finalităţile educaţiei timpurii (generale)</w:t>
            </w:r>
          </w:p>
          <w:p w14:paraId="47F49E2C" w14:textId="0FFAAED5" w:rsidR="00A01853" w:rsidRPr="00030BDB" w:rsidRDefault="00A01853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BDB">
              <w:rPr>
                <w:rFonts w:ascii="Times New Roman" w:hAnsi="Times New Roman" w:cs="Times New Roman"/>
                <w:noProof/>
                <w:color w:val="000000" w:themeColor="text1"/>
                <w:kern w:val="2"/>
                <w:sz w:val="24"/>
                <w:szCs w:val="24"/>
                <w:lang w:val="ro-RO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7B55587" wp14:editId="0F0A0F53">
                      <wp:simplePos x="0" y="0"/>
                      <wp:positionH relativeFrom="column">
                        <wp:posOffset>2877185</wp:posOffset>
                      </wp:positionH>
                      <wp:positionV relativeFrom="paragraph">
                        <wp:posOffset>16510</wp:posOffset>
                      </wp:positionV>
                      <wp:extent cx="15875" cy="341630"/>
                      <wp:effectExtent l="57150" t="0" r="79375" b="58420"/>
                      <wp:wrapNone/>
                      <wp:docPr id="1883102500" name="Conector drept cu săgeată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75" cy="341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F3BDB" id="Conector drept cu săgeată 13" o:spid="_x0000_s1026" type="#_x0000_t32" style="position:absolute;margin-left:226.55pt;margin-top:1.3pt;width:1.25pt;height:26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">
                      <v:stroke endarrow="block"/>
                    </v:shape>
                  </w:pict>
                </mc:Fallback>
              </mc:AlternateContent>
            </w:r>
          </w:p>
          <w:p w14:paraId="0E64D342" w14:textId="77777777" w:rsidR="00A01853" w:rsidRPr="00030BDB" w:rsidRDefault="00A01853">
            <w:pPr>
              <w:tabs>
                <w:tab w:val="left" w:pos="222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093336" w14:textId="77777777" w:rsidR="00A01853" w:rsidRPr="00030BDB" w:rsidRDefault="00A01853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Domenii ale dezvoltării, ca premise ale competenţelor-cheie ulterioare (0-6 ani)</w:t>
            </w:r>
          </w:p>
          <w:p w14:paraId="74FE8D35" w14:textId="66BE3638" w:rsidR="00A01853" w:rsidRPr="00030BDB" w:rsidRDefault="00A01853">
            <w:pPr>
              <w:tabs>
                <w:tab w:val="left" w:pos="2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BDB">
              <w:rPr>
                <w:rFonts w:ascii="Times New Roman" w:hAnsi="Times New Roman" w:cs="Times New Roman"/>
                <w:noProof/>
                <w:color w:val="000000" w:themeColor="text1"/>
                <w:kern w:val="2"/>
                <w:sz w:val="24"/>
                <w:szCs w:val="24"/>
                <w:lang w:val="ro-RO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29EFF19" wp14:editId="1C398C0B">
                      <wp:simplePos x="0" y="0"/>
                      <wp:positionH relativeFrom="column">
                        <wp:posOffset>2877185</wp:posOffset>
                      </wp:positionH>
                      <wp:positionV relativeFrom="paragraph">
                        <wp:posOffset>13970</wp:posOffset>
                      </wp:positionV>
                      <wp:extent cx="15875" cy="341630"/>
                      <wp:effectExtent l="57150" t="0" r="79375" b="58420"/>
                      <wp:wrapNone/>
                      <wp:docPr id="2025024757" name="Conector drept cu săgeată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75" cy="341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79445" id="Conector drept cu săgeată 12" o:spid="_x0000_s1026" type="#_x0000_t32" style="position:absolute;margin-left:226.55pt;margin-top:1.1pt;width:1.25pt;height:26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">
                      <v:stroke endarrow="block"/>
                    </v:shape>
                  </w:pict>
                </mc:Fallback>
              </mc:AlternateContent>
            </w:r>
          </w:p>
          <w:p w14:paraId="647C2E5A" w14:textId="77777777" w:rsidR="00A01853" w:rsidRPr="00030BDB" w:rsidRDefault="00A018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0B1587" w14:textId="5BCD7A9C" w:rsidR="00A01853" w:rsidRPr="00030BDB" w:rsidRDefault="00A01853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BDB">
              <w:rPr>
                <w:rFonts w:ascii="Times New Roman" w:hAnsi="Times New Roman" w:cs="Times New Roman"/>
                <w:noProof/>
                <w:color w:val="000000" w:themeColor="text1"/>
                <w:kern w:val="2"/>
                <w:sz w:val="24"/>
                <w:szCs w:val="24"/>
                <w:lang w:val="ro-RO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8AD40DD" wp14:editId="0AF10806">
                      <wp:simplePos x="0" y="0"/>
                      <wp:positionH relativeFrom="column">
                        <wp:posOffset>2893060</wp:posOffset>
                      </wp:positionH>
                      <wp:positionV relativeFrom="paragraph">
                        <wp:posOffset>149225</wp:posOffset>
                      </wp:positionV>
                      <wp:extent cx="15875" cy="341630"/>
                      <wp:effectExtent l="57150" t="0" r="79375" b="58420"/>
                      <wp:wrapNone/>
                      <wp:docPr id="1938658824" name="Conector drept cu săgeată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75" cy="341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15618" id="Conector drept cu săgeată 11" o:spid="_x0000_s1026" type="#_x0000_t32" style="position:absolute;margin-left:227.8pt;margin-top:11.75pt;width:1.25pt;height:26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Pr="00030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Dimensiuni ale dezvoltării (antepreşcolar, preşcolar)</w:t>
            </w:r>
          </w:p>
          <w:p w14:paraId="4345A5EC" w14:textId="77777777" w:rsidR="00A01853" w:rsidRPr="00030BDB" w:rsidRDefault="00A01853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FB2C51" w14:textId="77777777" w:rsidR="00A01853" w:rsidRPr="00030BDB" w:rsidRDefault="00A018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E01A9B" w14:textId="21C5FFF8" w:rsidR="00A01853" w:rsidRPr="00030BDB" w:rsidRDefault="00A01853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BDB">
              <w:rPr>
                <w:rFonts w:ascii="Times New Roman" w:hAnsi="Times New Roman" w:cs="Times New Roman"/>
                <w:noProof/>
                <w:color w:val="000000" w:themeColor="text1"/>
                <w:kern w:val="2"/>
                <w:sz w:val="24"/>
                <w:szCs w:val="24"/>
                <w:lang w:val="ro-RO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99E55DF" wp14:editId="48ACA1BF">
                      <wp:simplePos x="0" y="0"/>
                      <wp:positionH relativeFrom="column">
                        <wp:posOffset>2908935</wp:posOffset>
                      </wp:positionH>
                      <wp:positionV relativeFrom="paragraph">
                        <wp:posOffset>148590</wp:posOffset>
                      </wp:positionV>
                      <wp:extent cx="15875" cy="341630"/>
                      <wp:effectExtent l="57150" t="0" r="79375" b="58420"/>
                      <wp:wrapNone/>
                      <wp:docPr id="1286974558" name="Conector drept cu săgeată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75" cy="341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D2647" id="Conector drept cu săgeată 10" o:spid="_x0000_s1026" type="#_x0000_t32" style="position:absolute;margin-left:229.05pt;margin-top:11.7pt;width:1.25pt;height:26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Pr="00030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Comportamente care trebuie manifestate la sfârşitul perioadei 0-3 ani şi 3-6 ani</w:t>
            </w:r>
          </w:p>
          <w:p w14:paraId="5F699DD3" w14:textId="77777777" w:rsidR="00A01853" w:rsidRPr="00030BDB" w:rsidRDefault="00A01853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D888AF" w14:textId="77777777" w:rsidR="00A01853" w:rsidRPr="00030BDB" w:rsidRDefault="00A01853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008408" w14:textId="77777777" w:rsidR="00A01853" w:rsidRPr="00030BDB" w:rsidRDefault="00A01853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Scopul activitǎţii/Obiective operaţionale (operaţionalizarea comportamentelor selectate, prin activităţile de învăţare adecvate)</w:t>
            </w:r>
          </w:p>
          <w:p w14:paraId="7DD5F474" w14:textId="77777777" w:rsidR="00A01853" w:rsidRPr="00030BDB" w:rsidRDefault="00A01853">
            <w:pPr>
              <w:tabs>
                <w:tab w:val="left" w:pos="228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100645" w14:textId="77777777" w:rsidR="00A01853" w:rsidRPr="00030BDB" w:rsidRDefault="00A018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42E42D5" w14:textId="6CAF627F" w:rsidR="00A01853" w:rsidRPr="00030BDB" w:rsidRDefault="007E48B1" w:rsidP="007E48B1">
      <w:pPr>
        <w:tabs>
          <w:tab w:val="left" w:pos="7875"/>
        </w:tabs>
        <w:spacing w:after="0"/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2584DABB" w14:textId="77777777" w:rsidR="007E48B1" w:rsidRPr="00030BDB" w:rsidRDefault="007E48B1" w:rsidP="007E48B1">
      <w:pPr>
        <w:tabs>
          <w:tab w:val="left" w:pos="7875"/>
        </w:tabs>
        <w:spacing w:after="0"/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F75AC5" w14:textId="77777777" w:rsidR="007E48B1" w:rsidRPr="00030BDB" w:rsidRDefault="007E48B1" w:rsidP="007E48B1">
      <w:pPr>
        <w:tabs>
          <w:tab w:val="left" w:pos="7875"/>
        </w:tabs>
        <w:spacing w:after="0"/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520DA4" w14:textId="77777777" w:rsidR="007E48B1" w:rsidRPr="00030BDB" w:rsidRDefault="007E48B1" w:rsidP="007E48B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Valorificând această axă, cadrul didactic va realiza derivările pedagogice (se trece progresiv de la nivelul finalităţilor generale la cele concrete) necesare: </w:t>
      </w:r>
    </w:p>
    <w:p w14:paraId="79E20D50" w14:textId="77777777" w:rsidR="007E48B1" w:rsidRPr="00030BDB" w:rsidRDefault="007E48B1" w:rsidP="007E48B1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porneşte de la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domeniile de dezvoltare din curriculum</w:t>
      </w:r>
    </w:p>
    <w:p w14:paraId="7025B3DD" w14:textId="77777777" w:rsidR="007E48B1" w:rsidRPr="00030BDB" w:rsidRDefault="007E48B1" w:rsidP="007E48B1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va selecta dimensiunile de dezvoltare pe fiecare domeniu de dezvoltare 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specific nivelului de vârstă şi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comportamentele aferente</w:t>
      </w:r>
      <w:r w:rsidRPr="00030B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pe care le va urmări în activităţi</w:t>
      </w:r>
    </w:p>
    <w:p w14:paraId="71722496" w14:textId="77777777" w:rsidR="007E48B1" w:rsidRPr="00030BDB" w:rsidRDefault="007E48B1" w:rsidP="007E48B1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 transfera şi va operaţionaliza comportamentele selectate, prin conceperea unor activităţi de învăţare adecvate, se formulează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obiectivele operaţionale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pentru fiecare dintre comportamentele selectate care se vor regăsi în proiectele didactice.</w:t>
      </w:r>
    </w:p>
    <w:p w14:paraId="42F27FB6" w14:textId="77777777" w:rsidR="007E48B1" w:rsidRPr="00030BDB" w:rsidRDefault="007E48B1" w:rsidP="007E48B1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 concep situaţii de învăţare adecvate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. Sunt identificate domeniile experienţiale, activităţile de dezvoltare personală şi liber alese în cadrul cărora vor fi exersate de către copii comportamentele selectate în pasul anterior, precum şi mijloacele de realizare a activităţilor.</w:t>
      </w:r>
    </w:p>
    <w:p w14:paraId="6C1A2E46" w14:textId="77777777" w:rsidR="007E48B1" w:rsidRPr="00030BDB" w:rsidRDefault="007E48B1" w:rsidP="007E48B1">
      <w:pPr>
        <w:pStyle w:val="Listparagraf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selectează conţinuturile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şi se stabileşte tema activităţii integrate şi se identifică strategiile didactice potrivite pentru atingerea obiectivelor operaţionale stabilite.</w:t>
      </w:r>
    </w:p>
    <w:p w14:paraId="436E265F" w14:textId="77777777" w:rsidR="007E48B1" w:rsidRPr="00030BDB" w:rsidRDefault="007E48B1" w:rsidP="007E48B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C6A884" w14:textId="2BBF6BF9" w:rsidR="00A01853" w:rsidRPr="00030BDB" w:rsidRDefault="00D83BE2" w:rsidP="00D83BE2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III.</w:t>
      </w:r>
      <w:r w:rsidR="00A01853"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Cum se formuleazǎ obiectivele unei lecţii/activitǎţi?</w:t>
      </w:r>
      <w:r w:rsidR="008D7428"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/Operaţionalizarea/</w:t>
      </w:r>
      <w:r w:rsidR="00A01853"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Condiţii ce trebuie respectate</w:t>
      </w:r>
    </w:p>
    <w:p w14:paraId="693BA033" w14:textId="77777777" w:rsidR="00A01853" w:rsidRPr="00030BDB" w:rsidRDefault="00A01853" w:rsidP="00A01853">
      <w:pPr>
        <w:pStyle w:val="Corptext1"/>
        <w:numPr>
          <w:ilvl w:val="0"/>
          <w:numId w:val="31"/>
        </w:numPr>
        <w:shd w:val="clear" w:color="auto" w:fill="auto"/>
        <w:tabs>
          <w:tab w:val="left" w:pos="346"/>
        </w:tabs>
        <w:spacing w:before="0" w:after="124" w:line="360" w:lineRule="auto"/>
        <w:rPr>
          <w:b/>
          <w:bCs/>
          <w:color w:val="000000" w:themeColor="text1"/>
          <w:sz w:val="24"/>
          <w:szCs w:val="24"/>
        </w:rPr>
      </w:pPr>
      <w:r w:rsidRPr="00030BDB">
        <w:rPr>
          <w:b/>
          <w:bCs/>
          <w:color w:val="000000" w:themeColor="text1"/>
          <w:sz w:val="24"/>
          <w:szCs w:val="24"/>
        </w:rPr>
        <w:t>Pentru cadrul didactic a operaţionaliza înseamnă enunţarea/elaborarea obiectivelor sub formă de comportamente observabile şi măsurabile pe termen limitat.</w:t>
      </w:r>
    </w:p>
    <w:p w14:paraId="2F7DB2F9" w14:textId="03A62469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Orice obiectiv operaţional trebuie să specifice atât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conţinutul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cât şi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sarcina de învăţare (exemple: sǎ citeascǎ textul...; sǎ rezolve exerciţiile de adunare în concentrul 0-31)</w:t>
      </w:r>
    </w:p>
    <w:p w14:paraId="0447CA42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Sarcina de învăţare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să fie cât mai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variată, diversificată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, să se evite solicitarea excesivă a</w:t>
      </w:r>
    </w:p>
    <w:p w14:paraId="51270A9C" w14:textId="77777777" w:rsidR="00A01853" w:rsidRPr="00030BDB" w:rsidRDefault="00A01853" w:rsidP="00A01853">
      <w:pPr>
        <w:spacing w:after="0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memoriei.</w:t>
      </w:r>
    </w:p>
    <w:p w14:paraId="61CEEB32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Sarcina de învăţare să fie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accesibilă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copiilor (preşcolari, şcolari mici)</w:t>
      </w:r>
    </w:p>
    <w:p w14:paraId="5A21C5EA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Fiecare obiectiv să conțină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singură sarcină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învăţare, fǎcând posibilǎ mǎsurarea şi evaluarea corespunzǎtoare nivelului de dezvoltare a copiilor</w:t>
      </w:r>
    </w:p>
    <w:p w14:paraId="5CB2794C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Obiectivele operaționale trebuie să descrie  schimbările aşteptate în structura mentală sau  comportamentală a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elevului 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şi nu activitatea cadrului didactic (prescripţie: elevul va fi capabil să ...)</w:t>
      </w:r>
    </w:p>
    <w:p w14:paraId="45E449E7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Schimbările așteptate să fie indicate prin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termeni concreți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, pentru a fi observabile, măsurabile la finele situației de predare-învățare</w:t>
      </w:r>
    </w:p>
    <w:p w14:paraId="61F3EEF8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Formularea lor să se facă în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cuvinte puține,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pentru a ușura referirea la conținutul specific</w:t>
      </w:r>
    </w:p>
    <w:p w14:paraId="662387F1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Să se indice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condițiile de realizare (materiale, mijloace de realizare, exemple: dându-se o listǎ cu 10 substantive, cu cǎrţile deschise, oral, în scris, la prima vedere, fǎrǎ a utiliza..., pornind de la...) și criteriile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 baza cărora se admite că elevul a atins performanța  aşteptată (exemplu: nivelul minim de reuşită:  5 substantive în 5 minute).</w:t>
      </w:r>
    </w:p>
    <w:p w14:paraId="7C231F4F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Sa nu fie reluate prin formulări diferite</w:t>
      </w:r>
    </w:p>
    <w:p w14:paraId="6A751614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Să se evite verbele intelectualiste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: a cunoaşte, a înţelege, a gândi, a şti, a simţi, deoarece sunt prea generale, vagi, imprecise, sursă de ambiguitate și sunt greu de evaluat, pot avea interpretǎri diferite</w:t>
      </w:r>
    </w:p>
    <w:p w14:paraId="28DCEB30" w14:textId="77777777" w:rsidR="00A01853" w:rsidRPr="00030BDB" w:rsidRDefault="00A01853" w:rsidP="00A01853">
      <w:pPr>
        <w:widowControl w:val="0"/>
        <w:numPr>
          <w:ilvl w:val="0"/>
          <w:numId w:val="3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Obiectivele trebuie sa fie în acord cu 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programa de învățământ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şi realizările din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timpul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ce-l avem la dispoziţie (nu ne putem propune mai mult de cinci obiective cognitive pentru o activitate)</w:t>
      </w:r>
    </w:p>
    <w:p w14:paraId="69D9820E" w14:textId="1A40C843" w:rsidR="00A01853" w:rsidRPr="00030BDB" w:rsidRDefault="00A01853" w:rsidP="00A01853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411C43" w14:textId="77777777" w:rsidR="00FE76F6" w:rsidRPr="00030BDB" w:rsidRDefault="00FE76F6" w:rsidP="00FE76F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Operaţionalizarea obiectivelor  - Tehnica lui R.F. Mager</w:t>
      </w:r>
    </w:p>
    <w:p w14:paraId="6BE61712" w14:textId="77777777" w:rsidR="00FE76F6" w:rsidRPr="00030BDB" w:rsidRDefault="00FE76F6" w:rsidP="00FE76F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(criteriul comportamental - performanţa)</w:t>
      </w:r>
    </w:p>
    <w:p w14:paraId="01094516" w14:textId="77777777" w:rsidR="00FE76F6" w:rsidRPr="00030BDB" w:rsidRDefault="00FE76F6" w:rsidP="00FE76F6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Orice obiectiv operaţional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include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un singur comportament final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caracterizat prin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trei indicatori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BAC0EF8" w14:textId="77777777" w:rsidR="00FE76F6" w:rsidRPr="00030BDB" w:rsidRDefault="00FE76F6" w:rsidP="00FE76F6">
      <w:pPr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Comportament final:</w:t>
      </w:r>
    </w:p>
    <w:p w14:paraId="72C71FDA" w14:textId="77777777" w:rsidR="00FE76F6" w:rsidRPr="00030BDB" w:rsidRDefault="00FE76F6" w:rsidP="00FE76F6">
      <w:pPr>
        <w:widowControl w:val="0"/>
        <w:numPr>
          <w:ilvl w:val="0"/>
          <w:numId w:val="4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verbe concrete: să definească, să identifice, să clasifice, să rezolve, să descrie</w:t>
      </w:r>
    </w:p>
    <w:p w14:paraId="5C1DD8BE" w14:textId="77777777" w:rsidR="00FE76F6" w:rsidRPr="00030BDB" w:rsidRDefault="00FE76F6" w:rsidP="00FE76F6">
      <w:pPr>
        <w:widowControl w:val="0"/>
        <w:numPr>
          <w:ilvl w:val="0"/>
          <w:numId w:val="4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evitarea verbelor abstracte, generale, vagi care sunt greu de înţeles din cauza lipsei de ilustrări concrete: a şti, a cunoaşte, a înţelege, a simţi, a aprecia</w:t>
      </w:r>
    </w:p>
    <w:p w14:paraId="0010D641" w14:textId="77777777" w:rsidR="00FE76F6" w:rsidRPr="00030BDB" w:rsidRDefault="00FE76F6" w:rsidP="00FE76F6">
      <w:pPr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Condiţiile de realizare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comportamentului pentru a demonstra că elevii şi-au însuşit anumite comportamente:</w:t>
      </w:r>
    </w:p>
    <w:p w14:paraId="20F83E4D" w14:textId="77777777" w:rsidR="00FE76F6" w:rsidRPr="00030BDB" w:rsidRDefault="00FE76F6" w:rsidP="00FE76F6">
      <w:pPr>
        <w:widowControl w:val="0"/>
        <w:numPr>
          <w:ilvl w:val="0"/>
          <w:numId w:val="4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condiţii materiale, mijloace, timp necesar pentru îndeplinirea sarcinilor</w:t>
      </w:r>
    </w:p>
    <w:p w14:paraId="6E7ADCC6" w14:textId="77777777" w:rsidR="00FE76F6" w:rsidRPr="00030BDB" w:rsidRDefault="00FE76F6" w:rsidP="00FE76F6">
      <w:pPr>
        <w:widowControl w:val="0"/>
        <w:numPr>
          <w:ilvl w:val="0"/>
          <w:numId w:val="4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instrumente utilizate</w:t>
      </w:r>
    </w:p>
    <w:p w14:paraId="7A74865F" w14:textId="77777777" w:rsidR="00FE76F6" w:rsidRPr="00030BDB" w:rsidRDefault="00FE76F6" w:rsidP="00FE76F6">
      <w:pPr>
        <w:widowControl w:val="0"/>
        <w:numPr>
          <w:ilvl w:val="0"/>
          <w:numId w:val="4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limitele impuse activităţii (text ce conţine 10 verbe)</w:t>
      </w:r>
    </w:p>
    <w:p w14:paraId="6353E0D2" w14:textId="77777777" w:rsidR="00FE76F6" w:rsidRPr="00030BDB" w:rsidRDefault="00FE76F6" w:rsidP="00FE76F6">
      <w:pPr>
        <w:widowControl w:val="0"/>
        <w:numPr>
          <w:ilvl w:val="0"/>
          <w:numId w:val="4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formule utilizare:</w:t>
      </w:r>
    </w:p>
    <w:p w14:paraId="23E4D14D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dându-se o listă de ...</w:t>
      </w:r>
    </w:p>
    <w:p w14:paraId="1C3E37DD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confruntat cu ...</w:t>
      </w:r>
    </w:p>
    <w:p w14:paraId="19F1D84D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având acces la ...</w:t>
      </w:r>
    </w:p>
    <w:p w14:paraId="6E03D298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în următoarele circumstanţe...</w:t>
      </w:r>
    </w:p>
    <w:p w14:paraId="23B2FC25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fără a utiliza ...</w:t>
      </w:r>
    </w:p>
    <w:p w14:paraId="247FD2B6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cu ajutorul...</w:t>
      </w:r>
    </w:p>
    <w:p w14:paraId="56C35D98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pornind de la ...</w:t>
      </w:r>
    </w:p>
    <w:p w14:paraId="1FEA6304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pe baza ...</w:t>
      </w:r>
    </w:p>
    <w:p w14:paraId="7DE55F46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folosind ...</w:t>
      </w:r>
    </w:p>
    <w:p w14:paraId="638503ED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 cărţile deschise </w:t>
      </w:r>
    </w:p>
    <w:p w14:paraId="00F492EA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oral, în scris</w:t>
      </w:r>
    </w:p>
    <w:p w14:paraId="41B4B921" w14:textId="77777777" w:rsidR="00FE76F6" w:rsidRPr="00030BDB" w:rsidRDefault="00FE76F6" w:rsidP="00FE76F6">
      <w:pPr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la prima vedere</w:t>
      </w:r>
    </w:p>
    <w:p w14:paraId="4D2F0194" w14:textId="77777777" w:rsidR="00FE76F6" w:rsidRPr="00030BDB" w:rsidRDefault="00FE76F6" w:rsidP="00FE76F6">
      <w:pPr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Stabilirea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criteriilor de reuşită, de evaluare</w:t>
      </w:r>
    </w:p>
    <w:p w14:paraId="1F5C60DC" w14:textId="77777777" w:rsidR="00FE76F6" w:rsidRPr="00030BDB" w:rsidRDefault="00FE76F6" w:rsidP="00FE76F6">
      <w:pPr>
        <w:widowControl w:val="0"/>
        <w:numPr>
          <w:ilvl w:val="0"/>
          <w:numId w:val="4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Performanţa acceptabilă sub aspect cantitativ (2 exerciţii) şi calitativ (corect)</w:t>
      </w:r>
    </w:p>
    <w:p w14:paraId="35FCA673" w14:textId="77777777" w:rsidR="00FE76F6" w:rsidRPr="00030BDB" w:rsidRDefault="00FE76F6" w:rsidP="00FE76F6">
      <w:pPr>
        <w:widowControl w:val="0"/>
        <w:numPr>
          <w:ilvl w:val="0"/>
          <w:numId w:val="4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Mager pune accent pe nivelul minim de reuşită: ex. 5 substantive în 5 minute</w:t>
      </w:r>
    </w:p>
    <w:p w14:paraId="388A4B0A" w14:textId="77777777" w:rsidR="00FE76F6" w:rsidRPr="00030BDB" w:rsidRDefault="00FE76F6" w:rsidP="00FE76F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6DA07E" w14:textId="77777777" w:rsidR="00FE76F6" w:rsidRPr="00030BDB" w:rsidRDefault="00FE76F6" w:rsidP="00FE76F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Exemplu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 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Elevul să identifice 5 substantive, prin subliniere, dintr-un text ce conţine 10 substantive</w:t>
      </w:r>
    </w:p>
    <w:p w14:paraId="585F4E44" w14:textId="77777777" w:rsidR="00A01853" w:rsidRPr="00030BDB" w:rsidRDefault="00A01853" w:rsidP="00A0185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A01853" w:rsidRPr="00030BDB" w:rsidSect="00FC76DC">
          <w:type w:val="continuous"/>
          <w:pgSz w:w="11909" w:h="16838"/>
          <w:pgMar w:top="851" w:right="569" w:bottom="567" w:left="1418" w:header="0" w:footer="3" w:gutter="0"/>
          <w:cols w:space="708"/>
        </w:sectPr>
      </w:pPr>
    </w:p>
    <w:p w14:paraId="3C8DE9D2" w14:textId="77777777" w:rsidR="00C60099" w:rsidRPr="00030BDB" w:rsidRDefault="00C60099" w:rsidP="00C6009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Exemple:</w:t>
      </w:r>
    </w:p>
    <w:p w14:paraId="543EB741" w14:textId="77777777" w:rsidR="00C60099" w:rsidRPr="00030BDB" w:rsidRDefault="00C60099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A20E87" w14:textId="1500A175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Grupa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 mică A</w:t>
      </w:r>
    </w:p>
    <w:p w14:paraId="011422B8" w14:textId="08D43179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Tema anuală de studiu</w:t>
      </w:r>
      <w:r w:rsidR="00AA2BB4"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 Cum este, a fost și va fi pe pământ? </w:t>
      </w:r>
    </w:p>
    <w:p w14:paraId="7C849FDE" w14:textId="7FF854A9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Tema proiectului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:„ Prietenii mei necuvântători </w:t>
      </w:r>
    </w:p>
    <w:p w14:paraId="06F5FC3E" w14:textId="628E661A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Tema săptămânii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„ În pădure cu animalele sălbatice </w:t>
      </w:r>
    </w:p>
    <w:p w14:paraId="25DA8774" w14:textId="0C385D73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Domeniul experiențial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 „ Limbă și comunicare </w:t>
      </w:r>
    </w:p>
    <w:p w14:paraId="4B8B3812" w14:textId="77777777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Categoria de activitate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: Educarea limbajului</w:t>
      </w:r>
    </w:p>
    <w:p w14:paraId="36F2D698" w14:textId="6965C30A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Tema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Povestea ,, Scufița Roșie </w:t>
      </w:r>
    </w:p>
    <w:p w14:paraId="1D1F46B5" w14:textId="77777777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Tipul activității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: Predare – învățare</w:t>
      </w:r>
    </w:p>
    <w:p w14:paraId="53E85E27" w14:textId="77777777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Mijloc de realizare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: Povestirea educatoarei</w:t>
      </w:r>
    </w:p>
    <w:p w14:paraId="1470D430" w14:textId="77777777" w:rsidR="0090237E" w:rsidRPr="00030BDB" w:rsidRDefault="0090237E" w:rsidP="0090237E">
      <w:pPr>
        <w:pStyle w:val="Listparagraf"/>
        <w:numPr>
          <w:ilvl w:val="0"/>
          <w:numId w:val="34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Dimensiuni ale dezvoltării:</w:t>
      </w:r>
    </w:p>
    <w:p w14:paraId="4788FCFE" w14:textId="77777777" w:rsidR="0090237E" w:rsidRPr="00030BDB" w:rsidRDefault="0090237E" w:rsidP="0090237E">
      <w:pPr>
        <w:pStyle w:val="Listparagraf"/>
        <w:numPr>
          <w:ilvl w:val="0"/>
          <w:numId w:val="35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Mesaje orale în diverse situații de comunicare</w:t>
      </w:r>
    </w:p>
    <w:p w14:paraId="6D5E8805" w14:textId="77777777" w:rsidR="0090237E" w:rsidRPr="00030BDB" w:rsidRDefault="0090237E" w:rsidP="0090237E">
      <w:pPr>
        <w:pStyle w:val="Listparagraf"/>
        <w:numPr>
          <w:ilvl w:val="0"/>
          <w:numId w:val="34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Comportamente vizate :</w:t>
      </w:r>
    </w:p>
    <w:p w14:paraId="5E95094C" w14:textId="77777777" w:rsidR="0090237E" w:rsidRPr="00030BDB" w:rsidRDefault="0090237E" w:rsidP="0090237E">
      <w:pPr>
        <w:pStyle w:val="Listparagraf"/>
        <w:numPr>
          <w:ilvl w:val="0"/>
          <w:numId w:val="3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Demonstrează capacitate de comunicare clară a unor idei, nevoi,curiozități, acțiuni, emoții proprii (comunicare expresivă) ;</w:t>
      </w:r>
    </w:p>
    <w:p w14:paraId="16928E97" w14:textId="77777777" w:rsidR="0090237E" w:rsidRPr="00030BDB" w:rsidRDefault="0090237E" w:rsidP="0090237E">
      <w:pPr>
        <w:pStyle w:val="Listparagraf"/>
        <w:numPr>
          <w:ilvl w:val="0"/>
          <w:numId w:val="3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Respectă regulile de exprimare corectă, în diferite contexte de comunicare.</w:t>
      </w:r>
    </w:p>
    <w:p w14:paraId="0F74F280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Scopul activității: - 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Formarea deprinderii de a asculta o poveste.</w:t>
      </w:r>
    </w:p>
    <w:p w14:paraId="1487E275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               - Dezvoltarea limbajului prin îmbogățirea şi activizarea vocabularului cu noi cuvinte și expresii.</w:t>
      </w:r>
    </w:p>
    <w:p w14:paraId="3C0760B2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02155D5E" w14:textId="77777777" w:rsidR="0090237E" w:rsidRPr="00030BDB" w:rsidRDefault="0090237E" w:rsidP="0090237E">
      <w:pPr>
        <w:pStyle w:val="Frspaiere"/>
        <w:numPr>
          <w:ilvl w:val="0"/>
          <w:numId w:val="36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Obiective operaționale :</w:t>
      </w:r>
    </w:p>
    <w:p w14:paraId="08AB8451" w14:textId="77777777" w:rsidR="0090237E" w:rsidRPr="00030BDB" w:rsidRDefault="0090237E" w:rsidP="0090237E">
      <w:pPr>
        <w:pStyle w:val="Frspaiere"/>
        <w:numPr>
          <w:ilvl w:val="0"/>
          <w:numId w:val="34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Cognitive :</w:t>
      </w:r>
    </w:p>
    <w:p w14:paraId="36FFCE80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OC1 Să asculte cu atenție conținutul poveștii.</w:t>
      </w:r>
    </w:p>
    <w:p w14:paraId="0EA1E261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OC2: să numească titlul poveştii</w:t>
      </w:r>
    </w:p>
    <w:p w14:paraId="73765E47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OC3: Să identifice personajele care apar în poveste.</w:t>
      </w:r>
    </w:p>
    <w:p w14:paraId="1F0BCF18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OC4: să povestească, pe scurt şi cu ajutor, momentele principale ale poveştii</w:t>
      </w:r>
    </w:p>
    <w:p w14:paraId="23148497" w14:textId="77777777" w:rsidR="0090237E" w:rsidRPr="00030BDB" w:rsidRDefault="0090237E" w:rsidP="0090237E">
      <w:pPr>
        <w:pStyle w:val="Frspaiere"/>
        <w:numPr>
          <w:ilvl w:val="0"/>
          <w:numId w:val="34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Psihomotorii :</w:t>
      </w:r>
    </w:p>
    <w:p w14:paraId="652F6986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OPM1: să adopte o poziţie corectă pe scaune</w:t>
      </w:r>
    </w:p>
    <w:p w14:paraId="66F01D42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OPM2: să-şi orienteze efortul oculomotor către centrul de interes vizat</w:t>
      </w:r>
    </w:p>
    <w:p w14:paraId="249F562E" w14:textId="77777777" w:rsidR="0090237E" w:rsidRPr="00030BDB" w:rsidRDefault="0090237E" w:rsidP="0090237E">
      <w:pPr>
        <w:pStyle w:val="Frspaiere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OPM3: Să aranjeze personajele pe machetă în funcție de apariția lor în poveste.</w:t>
      </w:r>
    </w:p>
    <w:p w14:paraId="0FB9D717" w14:textId="77777777" w:rsidR="0090237E" w:rsidRPr="00030BDB" w:rsidRDefault="0090237E" w:rsidP="0090237E">
      <w:pPr>
        <w:pStyle w:val="Frspaiere"/>
        <w:numPr>
          <w:ilvl w:val="0"/>
          <w:numId w:val="36"/>
        </w:num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Obiective afectiv-atitudinale:</w:t>
      </w:r>
    </w:p>
    <w:p w14:paraId="677D3F8E" w14:textId="77777777" w:rsidR="0090237E" w:rsidRPr="00030BDB" w:rsidRDefault="0090237E" w:rsidP="0090237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OA1: Vor manifesta interes pentru activitate</w:t>
      </w:r>
    </w:p>
    <w:p w14:paraId="4AFC1F40" w14:textId="77777777" w:rsidR="0090237E" w:rsidRPr="00030BDB" w:rsidRDefault="0090237E" w:rsidP="00902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OA2: Vor colabora cu educatoarea/elevul practicant</w:t>
      </w:r>
    </w:p>
    <w:p w14:paraId="7688799D" w14:textId="6EE6E251" w:rsidR="003658FA" w:rsidRPr="00030BDB" w:rsidRDefault="003658FA" w:rsidP="0090237E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PRIMAR:</w:t>
      </w:r>
    </w:p>
    <w:p w14:paraId="5D5F590B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Clasa pregătitoare</w:t>
      </w:r>
    </w:p>
    <w:p w14:paraId="2DE7D330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Aria curriculară: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Matematică şi explorarea mediului</w:t>
      </w:r>
    </w:p>
    <w:p w14:paraId="319DAA43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Subiectul lecţiei: 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Numărul şi cifra 9</w:t>
      </w:r>
    </w:p>
    <w:p w14:paraId="08998D4E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C5FCD1" w14:textId="41092119" w:rsidR="003658FA" w:rsidRPr="00030BDB" w:rsidRDefault="0061764E" w:rsidP="003658FA">
      <w:pPr>
        <w:spacing w:after="0" w:line="288" w:lineRule="auto"/>
        <w:ind w:left="708" w:hanging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Competenţe generale</w:t>
      </w:r>
      <w:r w:rsidR="003658FA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528A94A" w14:textId="22480C35" w:rsidR="0061764E" w:rsidRPr="00030BDB" w:rsidRDefault="003658FA" w:rsidP="003658FA">
      <w:pPr>
        <w:spacing w:after="0" w:line="288" w:lineRule="auto"/>
        <w:ind w:left="708" w:hanging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="0061764E"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Utilizarea şi scrierea numerelor în concentrul 0 – 31</w:t>
      </w:r>
    </w:p>
    <w:p w14:paraId="322C3695" w14:textId="12D4AEDA" w:rsidR="003658FA" w:rsidRPr="00030BDB" w:rsidRDefault="003658FA" w:rsidP="003658FA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Competenţe specific:</w:t>
      </w:r>
    </w:p>
    <w:p w14:paraId="63F3672E" w14:textId="77777777" w:rsidR="0061764E" w:rsidRPr="00030BDB" w:rsidRDefault="0061764E" w:rsidP="0061764E">
      <w:pPr>
        <w:spacing w:after="0" w:line="288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1.1. Recunoaşterea şi scrierea numerelor în concentrul 0 – 31</w:t>
      </w:r>
    </w:p>
    <w:p w14:paraId="0BCA2DC0" w14:textId="77777777" w:rsidR="0061764E" w:rsidRPr="00030BDB" w:rsidRDefault="0061764E" w:rsidP="0061764E">
      <w:pPr>
        <w:spacing w:after="0" w:line="288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1.2. Compararea numerelor în concentrul 0 – 31</w:t>
      </w:r>
    </w:p>
    <w:p w14:paraId="6649D0A6" w14:textId="77777777" w:rsidR="0061764E" w:rsidRPr="00030BDB" w:rsidRDefault="0061764E" w:rsidP="0061764E">
      <w:pPr>
        <w:spacing w:after="0" w:line="288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1.3. Ordonarea numerelor în concentrul 0 – 31 folosind poziţionarea pe axa numerelor</w:t>
      </w:r>
    </w:p>
    <w:p w14:paraId="38D66F75" w14:textId="77777777" w:rsidR="0061764E" w:rsidRPr="00030BDB" w:rsidRDefault="0061764E" w:rsidP="0061764E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Scopul lecţiei</w:t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: însuşirea cunoştinţelor privind numǎrul şi cifra 9</w:t>
      </w:r>
    </w:p>
    <w:p w14:paraId="157EBEB6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 operaţionale</w:t>
      </w:r>
    </w:p>
    <w:p w14:paraId="3A67127A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 cognitive</w:t>
      </w:r>
    </w:p>
    <w:p w14:paraId="1F3C9B4E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OC1 – să identifice cifra 9 în mulţime prin numărătoare verbalizată</w:t>
      </w:r>
    </w:p>
    <w:p w14:paraId="731EAFA9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OC2 – să numere în concentrul 0 – 9 crescător şi descrescător, fără pas dat</w:t>
      </w:r>
    </w:p>
    <w:p w14:paraId="7B45ECAA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OC3 – să ordoneze numerele date crescător, apoi descrescător cu 4 numere date</w:t>
      </w:r>
    </w:p>
    <w:p w14:paraId="449522C7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OC4 – să găsească vecinii numerelor corect, cu ezitări nivel mediu, fără ezitări nivel maxim corect, cu rapiditate numerele 2, 5, 7, 8</w:t>
      </w:r>
    </w:p>
    <w:p w14:paraId="28641139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OC5 – să compună numărul 9, utilizând mulţimi de obiecte (două variante) – oral, în scris</w:t>
      </w:r>
    </w:p>
    <w:p w14:paraId="21F584E3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OC6 – să realizeze corespondenţa număr – mulţime</w:t>
      </w:r>
    </w:p>
    <w:p w14:paraId="62F7AF63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 psihomotorii</w:t>
      </w:r>
    </w:p>
    <w:p w14:paraId="53104846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OPM1 – să-şi coordoneze mişcările pentru a stabili corespondenţe, pentru a scrie cifrele la tablă şi pe caiete</w:t>
      </w:r>
    </w:p>
    <w:p w14:paraId="32B18111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OPM2 – să-şi dirijeze eforul oculomotor către centrul de interes sugerat de învăţător</w:t>
      </w:r>
    </w:p>
    <w:p w14:paraId="5EB148A2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OPM3-sǎ scrie cifra 9</w:t>
      </w:r>
    </w:p>
    <w:p w14:paraId="523C586D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OPM4-sǎ realizeze cifra 9 din sârmǎ pluşatǎ</w:t>
      </w:r>
    </w:p>
    <w:p w14:paraId="701924D0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A629E4" w14:textId="6FE1EF2F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 afectiv</w:t>
      </w:r>
      <w:r w:rsidR="00A837BE"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-atitudinale</w:t>
      </w:r>
    </w:p>
    <w:p w14:paraId="74A1B9B6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OA1 – vor manifesta interes pentru înţelegerea şi aplicarea cunoştinţelor învăţate</w:t>
      </w:r>
    </w:p>
    <w:p w14:paraId="7B5E698F" w14:textId="77777777" w:rsidR="0061764E" w:rsidRPr="00030BDB" w:rsidRDefault="0061764E" w:rsidP="0061764E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>OA2 – vor manifesta interes pentru decodificarea mesajului scris cu ajutorul unui sistem de simboluri</w:t>
      </w:r>
    </w:p>
    <w:p w14:paraId="219A0C5D" w14:textId="0F1DA253" w:rsidR="00A01853" w:rsidRPr="00030BDB" w:rsidRDefault="00A01853" w:rsidP="0090237E">
      <w:pPr>
        <w:tabs>
          <w:tab w:val="left" w:pos="232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217F1B" w14:textId="77777777" w:rsidR="00A01853" w:rsidRPr="00030BDB" w:rsidRDefault="00A01853" w:rsidP="007C30D0">
      <w:pPr>
        <w:tabs>
          <w:tab w:val="left" w:pos="93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C8CB28" w14:textId="47173EA2" w:rsidR="009D342D" w:rsidRPr="00030BDB" w:rsidRDefault="007C30D0" w:rsidP="00A01853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51AF6377" w14:textId="36E639FC" w:rsidR="009D342D" w:rsidRPr="00030BDB" w:rsidRDefault="009D342D" w:rsidP="007C30D0">
      <w:pPr>
        <w:tabs>
          <w:tab w:val="left" w:pos="930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ectPr w:rsidR="009D342D" w:rsidRPr="00030BDB" w:rsidSect="00FC76DC">
          <w:type w:val="continuous"/>
          <w:pgSz w:w="11910" w:h="16840"/>
          <w:pgMar w:top="740" w:right="1060" w:bottom="620" w:left="1180" w:header="0" w:footer="986" w:gutter="0"/>
          <w:cols w:space="708"/>
        </w:sectPr>
      </w:pPr>
    </w:p>
    <w:p w14:paraId="5087B1AF" w14:textId="77777777" w:rsidR="009662DC" w:rsidRPr="00030BDB" w:rsidRDefault="009662DC" w:rsidP="009662DC">
      <w:pPr>
        <w:pStyle w:val="Corptext"/>
        <w:spacing w:before="1"/>
        <w:rPr>
          <w:b/>
          <w:color w:val="000000" w:themeColor="text1"/>
          <w:lang w:val="en-US"/>
        </w:rPr>
      </w:pPr>
    </w:p>
    <w:p w14:paraId="243BB130" w14:textId="19909317" w:rsidR="00F42369" w:rsidRPr="00030BDB" w:rsidRDefault="00F42369" w:rsidP="00987ADC">
      <w:p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6366A436" w14:textId="3471A35E" w:rsidR="00F42369" w:rsidRPr="00030BDB" w:rsidRDefault="00F42369" w:rsidP="005D0A2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30B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48DE25B" w14:textId="77777777" w:rsidR="00F42369" w:rsidRPr="00030BDB" w:rsidRDefault="00F42369" w:rsidP="00F423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31B745" w14:textId="77777777" w:rsidR="00F42369" w:rsidRPr="00030BDB" w:rsidRDefault="00F42369" w:rsidP="00F423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508F5C" w14:textId="12CCB473" w:rsidR="00F42369" w:rsidRPr="00030BDB" w:rsidRDefault="00F42369" w:rsidP="00F42369">
      <w:p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598863B" w14:textId="77777777" w:rsidR="00F42369" w:rsidRPr="00030BDB" w:rsidRDefault="00F42369" w:rsidP="00F42369">
      <w:pPr>
        <w:tabs>
          <w:tab w:val="left" w:pos="192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B279E1" w14:textId="10E8F8BC" w:rsidR="00F42369" w:rsidRPr="00030BDB" w:rsidRDefault="00F42369" w:rsidP="00987ADC">
      <w:pPr>
        <w:tabs>
          <w:tab w:val="left" w:pos="1920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ectPr w:rsidR="00F42369" w:rsidRPr="00030BDB" w:rsidSect="00FC76DC">
          <w:type w:val="continuous"/>
          <w:pgSz w:w="11910" w:h="16840"/>
          <w:pgMar w:top="740" w:right="1100" w:bottom="620" w:left="1180" w:header="0" w:footer="986" w:gutter="0"/>
          <w:cols w:space="708"/>
        </w:sectPr>
      </w:pPr>
      <w:r w:rsidRPr="00030BD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74C7E62D" w14:textId="77777777" w:rsidR="00F42369" w:rsidRPr="00030BDB" w:rsidRDefault="00F42369" w:rsidP="00C7000C">
      <w:pPr>
        <w:pStyle w:val="Listparagra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290C40" w14:textId="024BBF0B" w:rsidR="00093F39" w:rsidRPr="00030BDB" w:rsidRDefault="00093F39" w:rsidP="001F7C2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_Hlk197767824"/>
    </w:p>
    <w:bookmarkEnd w:id="1"/>
    <w:p w14:paraId="05C7A6BB" w14:textId="77777777" w:rsidR="00093F39" w:rsidRPr="00030BDB" w:rsidRDefault="00093F39" w:rsidP="00093F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53FF3E" w14:textId="77777777" w:rsidR="00093F39" w:rsidRPr="00030BDB" w:rsidRDefault="00093F39" w:rsidP="00093F39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A6B7069" w14:textId="77777777" w:rsidR="00093F39" w:rsidRPr="00030BDB" w:rsidRDefault="00093F39" w:rsidP="00093F39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6C440AB" w14:textId="77777777" w:rsidR="00093F39" w:rsidRPr="00030BDB" w:rsidRDefault="00093F39" w:rsidP="00093F39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1F18F68" w14:textId="77777777" w:rsidR="00093F39" w:rsidRPr="00030BDB" w:rsidRDefault="00093F39" w:rsidP="00093F39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B172D7F" w14:textId="77777777" w:rsidR="00093F39" w:rsidRPr="00030BDB" w:rsidRDefault="00093F39" w:rsidP="00093F39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3393B21" w14:textId="77777777" w:rsidR="00093F39" w:rsidRPr="00030BDB" w:rsidRDefault="00093F39" w:rsidP="00093F39">
      <w:pPr>
        <w:pStyle w:val="Normal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59E313D" w14:textId="77777777" w:rsidR="00093F39" w:rsidRPr="00030BDB" w:rsidRDefault="00093F39" w:rsidP="00093F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57C2DA" w14:textId="77777777" w:rsidR="00072F02" w:rsidRPr="00030BDB" w:rsidRDefault="00072F02" w:rsidP="00072F02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ro-RO"/>
        </w:rPr>
      </w:pPr>
    </w:p>
    <w:p w14:paraId="1CDAF299" w14:textId="77777777" w:rsidR="00072F02" w:rsidRPr="00030BDB" w:rsidRDefault="00072F02" w:rsidP="00072F02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ro-RO"/>
        </w:rPr>
      </w:pPr>
    </w:p>
    <w:p w14:paraId="1699A36A" w14:textId="77777777" w:rsidR="00072F02" w:rsidRPr="00030BDB" w:rsidRDefault="00072F02" w:rsidP="00072F02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ro-RO"/>
        </w:rPr>
      </w:pPr>
    </w:p>
    <w:p w14:paraId="64B99945" w14:textId="77777777" w:rsidR="001F30F7" w:rsidRPr="00030BDB" w:rsidRDefault="001F30F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F30F7" w:rsidRPr="00030BDB" w:rsidSect="00FC76D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AC1"/>
    <w:multiLevelType w:val="hybridMultilevel"/>
    <w:tmpl w:val="AC246096"/>
    <w:lvl w:ilvl="0" w:tplc="B6A66C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93A0F"/>
    <w:multiLevelType w:val="hybridMultilevel"/>
    <w:tmpl w:val="458C8CAE"/>
    <w:lvl w:ilvl="0" w:tplc="0418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DC4A8E"/>
    <w:multiLevelType w:val="hybridMultilevel"/>
    <w:tmpl w:val="63A0487E"/>
    <w:lvl w:ilvl="0" w:tplc="6BB0D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D81F76"/>
    <w:multiLevelType w:val="hybridMultilevel"/>
    <w:tmpl w:val="751A0BAA"/>
    <w:lvl w:ilvl="0" w:tplc="3C748E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035F2"/>
    <w:multiLevelType w:val="hybridMultilevel"/>
    <w:tmpl w:val="8DE63544"/>
    <w:lvl w:ilvl="0" w:tplc="EF009C7E">
      <w:start w:val="2"/>
      <w:numFmt w:val="decimal"/>
      <w:lvlText w:val="%1"/>
      <w:lvlJc w:val="left"/>
      <w:pPr>
        <w:ind w:left="542" w:hanging="423"/>
      </w:pPr>
      <w:rPr>
        <w:lang w:val="ro-RO" w:eastAsia="en-US" w:bidi="ar-SA"/>
      </w:rPr>
    </w:lvl>
    <w:lvl w:ilvl="1" w:tplc="27C042C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468B43E">
      <w:numFmt w:val="bullet"/>
      <w:lvlText w:val="•"/>
      <w:lvlJc w:val="left"/>
      <w:pPr>
        <w:ind w:left="2636" w:hanging="423"/>
      </w:pPr>
      <w:rPr>
        <w:lang w:val="ro-RO" w:eastAsia="en-US" w:bidi="ar-SA"/>
      </w:rPr>
    </w:lvl>
    <w:lvl w:ilvl="3" w:tplc="4F12BFE6">
      <w:numFmt w:val="bullet"/>
      <w:lvlText w:val="•"/>
      <w:lvlJc w:val="left"/>
      <w:pPr>
        <w:ind w:left="3684" w:hanging="423"/>
      </w:pPr>
      <w:rPr>
        <w:lang w:val="ro-RO" w:eastAsia="en-US" w:bidi="ar-SA"/>
      </w:rPr>
    </w:lvl>
    <w:lvl w:ilvl="4" w:tplc="65E2101A">
      <w:numFmt w:val="bullet"/>
      <w:lvlText w:val="•"/>
      <w:lvlJc w:val="left"/>
      <w:pPr>
        <w:ind w:left="4733" w:hanging="423"/>
      </w:pPr>
      <w:rPr>
        <w:lang w:val="ro-RO" w:eastAsia="en-US" w:bidi="ar-SA"/>
      </w:rPr>
    </w:lvl>
    <w:lvl w:ilvl="5" w:tplc="288A927C">
      <w:numFmt w:val="bullet"/>
      <w:lvlText w:val="•"/>
      <w:lvlJc w:val="left"/>
      <w:pPr>
        <w:ind w:left="5781" w:hanging="423"/>
      </w:pPr>
      <w:rPr>
        <w:lang w:val="ro-RO" w:eastAsia="en-US" w:bidi="ar-SA"/>
      </w:rPr>
    </w:lvl>
    <w:lvl w:ilvl="6" w:tplc="41141290">
      <w:numFmt w:val="bullet"/>
      <w:lvlText w:val="•"/>
      <w:lvlJc w:val="left"/>
      <w:pPr>
        <w:ind w:left="6829" w:hanging="423"/>
      </w:pPr>
      <w:rPr>
        <w:lang w:val="ro-RO" w:eastAsia="en-US" w:bidi="ar-SA"/>
      </w:rPr>
    </w:lvl>
    <w:lvl w:ilvl="7" w:tplc="9148DC70">
      <w:numFmt w:val="bullet"/>
      <w:lvlText w:val="•"/>
      <w:lvlJc w:val="left"/>
      <w:pPr>
        <w:ind w:left="7878" w:hanging="423"/>
      </w:pPr>
      <w:rPr>
        <w:lang w:val="ro-RO" w:eastAsia="en-US" w:bidi="ar-SA"/>
      </w:rPr>
    </w:lvl>
    <w:lvl w:ilvl="8" w:tplc="50344472">
      <w:numFmt w:val="bullet"/>
      <w:lvlText w:val="•"/>
      <w:lvlJc w:val="left"/>
      <w:pPr>
        <w:ind w:left="8926" w:hanging="423"/>
      </w:pPr>
      <w:rPr>
        <w:lang w:val="ro-RO" w:eastAsia="en-US" w:bidi="ar-SA"/>
      </w:rPr>
    </w:lvl>
  </w:abstractNum>
  <w:abstractNum w:abstractNumId="5" w15:restartNumberingAfterBreak="0">
    <w:nsid w:val="09716414"/>
    <w:multiLevelType w:val="hybridMultilevel"/>
    <w:tmpl w:val="35543F4E"/>
    <w:lvl w:ilvl="0" w:tplc="443645DE">
      <w:start w:val="65535"/>
      <w:numFmt w:val="bullet"/>
      <w:lvlText w:val="-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0A2844E9"/>
    <w:multiLevelType w:val="hybridMultilevel"/>
    <w:tmpl w:val="E4CAB0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823C8"/>
    <w:multiLevelType w:val="hybridMultilevel"/>
    <w:tmpl w:val="C4521D1A"/>
    <w:lvl w:ilvl="0" w:tplc="0418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2E223A5"/>
    <w:multiLevelType w:val="hybridMultilevel"/>
    <w:tmpl w:val="12C21ADC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0208AD"/>
    <w:multiLevelType w:val="hybridMultilevel"/>
    <w:tmpl w:val="F09EA7B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773D7"/>
    <w:multiLevelType w:val="hybridMultilevel"/>
    <w:tmpl w:val="E5B88AA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B4039"/>
    <w:multiLevelType w:val="hybridMultilevel"/>
    <w:tmpl w:val="175C8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13C40"/>
    <w:multiLevelType w:val="hybridMultilevel"/>
    <w:tmpl w:val="2B42D1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574C9"/>
    <w:multiLevelType w:val="hybridMultilevel"/>
    <w:tmpl w:val="6144F0C4"/>
    <w:lvl w:ilvl="0" w:tplc="4032463C">
      <w:start w:val="1"/>
      <w:numFmt w:val="upperRoman"/>
      <w:lvlText w:val="%1."/>
      <w:lvlJc w:val="left"/>
      <w:pPr>
        <w:ind w:left="1288" w:hanging="720"/>
      </w:pPr>
      <w:rPr>
        <w:rFonts w:hint="default"/>
        <w:i w:val="0"/>
        <w:iCs/>
        <w:color w:val="00B05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15468"/>
    <w:multiLevelType w:val="hybridMultilevel"/>
    <w:tmpl w:val="40F698A6"/>
    <w:lvl w:ilvl="0" w:tplc="0418000B">
      <w:start w:val="1"/>
      <w:numFmt w:val="bullet"/>
      <w:lvlText w:val=""/>
      <w:lvlJc w:val="left"/>
      <w:pPr>
        <w:ind w:left="9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5" w15:restartNumberingAfterBreak="0">
    <w:nsid w:val="2F6164DC"/>
    <w:multiLevelType w:val="hybridMultilevel"/>
    <w:tmpl w:val="1670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C10898"/>
    <w:multiLevelType w:val="hybridMultilevel"/>
    <w:tmpl w:val="E2E28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2521B"/>
    <w:multiLevelType w:val="hybridMultilevel"/>
    <w:tmpl w:val="F9C6DFBA"/>
    <w:lvl w:ilvl="0" w:tplc="7B1A19D6">
      <w:start w:val="3"/>
      <w:numFmt w:val="decimal"/>
      <w:lvlText w:val="%1"/>
      <w:lvlJc w:val="left"/>
      <w:pPr>
        <w:ind w:left="533" w:hanging="423"/>
      </w:pPr>
      <w:rPr>
        <w:lang w:val="ro-RO" w:eastAsia="en-US" w:bidi="ar-SA"/>
      </w:rPr>
    </w:lvl>
    <w:lvl w:ilvl="1" w:tplc="8450551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AEE34FC">
      <w:numFmt w:val="bullet"/>
      <w:lvlText w:val="•"/>
      <w:lvlJc w:val="left"/>
      <w:pPr>
        <w:ind w:left="2636" w:hanging="423"/>
      </w:pPr>
      <w:rPr>
        <w:lang w:val="ro-RO" w:eastAsia="en-US" w:bidi="ar-SA"/>
      </w:rPr>
    </w:lvl>
    <w:lvl w:ilvl="3" w:tplc="1DC098B0">
      <w:numFmt w:val="bullet"/>
      <w:lvlText w:val="•"/>
      <w:lvlJc w:val="left"/>
      <w:pPr>
        <w:ind w:left="3684" w:hanging="423"/>
      </w:pPr>
      <w:rPr>
        <w:lang w:val="ro-RO" w:eastAsia="en-US" w:bidi="ar-SA"/>
      </w:rPr>
    </w:lvl>
    <w:lvl w:ilvl="4" w:tplc="411C4FDA">
      <w:numFmt w:val="bullet"/>
      <w:lvlText w:val="•"/>
      <w:lvlJc w:val="left"/>
      <w:pPr>
        <w:ind w:left="4733" w:hanging="423"/>
      </w:pPr>
      <w:rPr>
        <w:lang w:val="ro-RO" w:eastAsia="en-US" w:bidi="ar-SA"/>
      </w:rPr>
    </w:lvl>
    <w:lvl w:ilvl="5" w:tplc="C4405C16">
      <w:numFmt w:val="bullet"/>
      <w:lvlText w:val="•"/>
      <w:lvlJc w:val="left"/>
      <w:pPr>
        <w:ind w:left="5781" w:hanging="423"/>
      </w:pPr>
      <w:rPr>
        <w:lang w:val="ro-RO" w:eastAsia="en-US" w:bidi="ar-SA"/>
      </w:rPr>
    </w:lvl>
    <w:lvl w:ilvl="6" w:tplc="3DAEB482">
      <w:numFmt w:val="bullet"/>
      <w:lvlText w:val="•"/>
      <w:lvlJc w:val="left"/>
      <w:pPr>
        <w:ind w:left="6829" w:hanging="423"/>
      </w:pPr>
      <w:rPr>
        <w:lang w:val="ro-RO" w:eastAsia="en-US" w:bidi="ar-SA"/>
      </w:rPr>
    </w:lvl>
    <w:lvl w:ilvl="7" w:tplc="51823D12">
      <w:numFmt w:val="bullet"/>
      <w:lvlText w:val="•"/>
      <w:lvlJc w:val="left"/>
      <w:pPr>
        <w:ind w:left="7878" w:hanging="423"/>
      </w:pPr>
      <w:rPr>
        <w:lang w:val="ro-RO" w:eastAsia="en-US" w:bidi="ar-SA"/>
      </w:rPr>
    </w:lvl>
    <w:lvl w:ilvl="8" w:tplc="47AC093C">
      <w:numFmt w:val="bullet"/>
      <w:lvlText w:val="•"/>
      <w:lvlJc w:val="left"/>
      <w:pPr>
        <w:ind w:left="8926" w:hanging="423"/>
      </w:pPr>
      <w:rPr>
        <w:lang w:val="ro-RO" w:eastAsia="en-US" w:bidi="ar-SA"/>
      </w:rPr>
    </w:lvl>
  </w:abstractNum>
  <w:abstractNum w:abstractNumId="18" w15:restartNumberingAfterBreak="0">
    <w:nsid w:val="36355A81"/>
    <w:multiLevelType w:val="hybridMultilevel"/>
    <w:tmpl w:val="241C9CD2"/>
    <w:lvl w:ilvl="0" w:tplc="C61A4852">
      <w:start w:val="2"/>
      <w:numFmt w:val="decimal"/>
      <w:lvlText w:val="%1"/>
      <w:lvlJc w:val="left"/>
      <w:pPr>
        <w:ind w:left="532" w:hanging="422"/>
      </w:pPr>
      <w:rPr>
        <w:lang w:val="ro-RO" w:eastAsia="en-US" w:bidi="ar-SA"/>
      </w:rPr>
    </w:lvl>
    <w:lvl w:ilvl="1" w:tplc="005E55D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8A46822">
      <w:numFmt w:val="bullet"/>
      <w:lvlText w:val="•"/>
      <w:lvlJc w:val="left"/>
      <w:pPr>
        <w:ind w:left="2636" w:hanging="422"/>
      </w:pPr>
      <w:rPr>
        <w:lang w:val="ro-RO" w:eastAsia="en-US" w:bidi="ar-SA"/>
      </w:rPr>
    </w:lvl>
    <w:lvl w:ilvl="3" w:tplc="795AECC0">
      <w:numFmt w:val="bullet"/>
      <w:lvlText w:val="•"/>
      <w:lvlJc w:val="left"/>
      <w:pPr>
        <w:ind w:left="3684" w:hanging="422"/>
      </w:pPr>
      <w:rPr>
        <w:lang w:val="ro-RO" w:eastAsia="en-US" w:bidi="ar-SA"/>
      </w:rPr>
    </w:lvl>
    <w:lvl w:ilvl="4" w:tplc="12E8D54C">
      <w:numFmt w:val="bullet"/>
      <w:lvlText w:val="•"/>
      <w:lvlJc w:val="left"/>
      <w:pPr>
        <w:ind w:left="4733" w:hanging="422"/>
      </w:pPr>
      <w:rPr>
        <w:lang w:val="ro-RO" w:eastAsia="en-US" w:bidi="ar-SA"/>
      </w:rPr>
    </w:lvl>
    <w:lvl w:ilvl="5" w:tplc="72F6A5AE">
      <w:numFmt w:val="bullet"/>
      <w:lvlText w:val="•"/>
      <w:lvlJc w:val="left"/>
      <w:pPr>
        <w:ind w:left="5781" w:hanging="422"/>
      </w:pPr>
      <w:rPr>
        <w:lang w:val="ro-RO" w:eastAsia="en-US" w:bidi="ar-SA"/>
      </w:rPr>
    </w:lvl>
    <w:lvl w:ilvl="6" w:tplc="B23E61A2">
      <w:numFmt w:val="bullet"/>
      <w:lvlText w:val="•"/>
      <w:lvlJc w:val="left"/>
      <w:pPr>
        <w:ind w:left="6829" w:hanging="422"/>
      </w:pPr>
      <w:rPr>
        <w:lang w:val="ro-RO" w:eastAsia="en-US" w:bidi="ar-SA"/>
      </w:rPr>
    </w:lvl>
    <w:lvl w:ilvl="7" w:tplc="F3328894">
      <w:numFmt w:val="bullet"/>
      <w:lvlText w:val="•"/>
      <w:lvlJc w:val="left"/>
      <w:pPr>
        <w:ind w:left="7878" w:hanging="422"/>
      </w:pPr>
      <w:rPr>
        <w:lang w:val="ro-RO" w:eastAsia="en-US" w:bidi="ar-SA"/>
      </w:rPr>
    </w:lvl>
    <w:lvl w:ilvl="8" w:tplc="14148796">
      <w:numFmt w:val="bullet"/>
      <w:lvlText w:val="•"/>
      <w:lvlJc w:val="left"/>
      <w:pPr>
        <w:ind w:left="8926" w:hanging="422"/>
      </w:pPr>
      <w:rPr>
        <w:lang w:val="ro-RO" w:eastAsia="en-US" w:bidi="ar-SA"/>
      </w:rPr>
    </w:lvl>
  </w:abstractNum>
  <w:abstractNum w:abstractNumId="19" w15:restartNumberingAfterBreak="0">
    <w:nsid w:val="382778C4"/>
    <w:multiLevelType w:val="hybridMultilevel"/>
    <w:tmpl w:val="E78C921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9F7422"/>
    <w:multiLevelType w:val="hybridMultilevel"/>
    <w:tmpl w:val="83DE716C"/>
    <w:lvl w:ilvl="0" w:tplc="8BCC9D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BA40D8"/>
    <w:multiLevelType w:val="multilevel"/>
    <w:tmpl w:val="AF1C754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2" w15:restartNumberingAfterBreak="0">
    <w:nsid w:val="44F643ED"/>
    <w:multiLevelType w:val="hybridMultilevel"/>
    <w:tmpl w:val="339C54EA"/>
    <w:lvl w:ilvl="0" w:tplc="041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341DB3"/>
    <w:multiLevelType w:val="hybridMultilevel"/>
    <w:tmpl w:val="E2DA438A"/>
    <w:lvl w:ilvl="0" w:tplc="B57A8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7420FB"/>
    <w:multiLevelType w:val="hybridMultilevel"/>
    <w:tmpl w:val="E760F33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210A1"/>
    <w:multiLevelType w:val="hybridMultilevel"/>
    <w:tmpl w:val="4332337C"/>
    <w:lvl w:ilvl="0" w:tplc="4B74FDDA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B23317"/>
    <w:multiLevelType w:val="hybridMultilevel"/>
    <w:tmpl w:val="877E7C84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6AA0D42"/>
    <w:multiLevelType w:val="hybridMultilevel"/>
    <w:tmpl w:val="78D29908"/>
    <w:lvl w:ilvl="0" w:tplc="3A927974">
      <w:start w:val="3"/>
      <w:numFmt w:val="decimal"/>
      <w:lvlText w:val="%1"/>
      <w:lvlJc w:val="left"/>
      <w:pPr>
        <w:ind w:left="532" w:hanging="422"/>
      </w:pPr>
      <w:rPr>
        <w:lang w:val="ro-RO" w:eastAsia="en-US" w:bidi="ar-SA"/>
      </w:rPr>
    </w:lvl>
    <w:lvl w:ilvl="1" w:tplc="F7E80A4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DC8532">
      <w:numFmt w:val="bullet"/>
      <w:lvlText w:val="•"/>
      <w:lvlJc w:val="left"/>
      <w:pPr>
        <w:ind w:left="2636" w:hanging="422"/>
      </w:pPr>
      <w:rPr>
        <w:lang w:val="ro-RO" w:eastAsia="en-US" w:bidi="ar-SA"/>
      </w:rPr>
    </w:lvl>
    <w:lvl w:ilvl="3" w:tplc="5E0662CC">
      <w:numFmt w:val="bullet"/>
      <w:lvlText w:val="•"/>
      <w:lvlJc w:val="left"/>
      <w:pPr>
        <w:ind w:left="3684" w:hanging="422"/>
      </w:pPr>
      <w:rPr>
        <w:lang w:val="ro-RO" w:eastAsia="en-US" w:bidi="ar-SA"/>
      </w:rPr>
    </w:lvl>
    <w:lvl w:ilvl="4" w:tplc="9020BA3E">
      <w:numFmt w:val="bullet"/>
      <w:lvlText w:val="•"/>
      <w:lvlJc w:val="left"/>
      <w:pPr>
        <w:ind w:left="4733" w:hanging="422"/>
      </w:pPr>
      <w:rPr>
        <w:lang w:val="ro-RO" w:eastAsia="en-US" w:bidi="ar-SA"/>
      </w:rPr>
    </w:lvl>
    <w:lvl w:ilvl="5" w:tplc="66089D12">
      <w:numFmt w:val="bullet"/>
      <w:lvlText w:val="•"/>
      <w:lvlJc w:val="left"/>
      <w:pPr>
        <w:ind w:left="5781" w:hanging="422"/>
      </w:pPr>
      <w:rPr>
        <w:lang w:val="ro-RO" w:eastAsia="en-US" w:bidi="ar-SA"/>
      </w:rPr>
    </w:lvl>
    <w:lvl w:ilvl="6" w:tplc="53E04CBE">
      <w:numFmt w:val="bullet"/>
      <w:lvlText w:val="•"/>
      <w:lvlJc w:val="left"/>
      <w:pPr>
        <w:ind w:left="6829" w:hanging="422"/>
      </w:pPr>
      <w:rPr>
        <w:lang w:val="ro-RO" w:eastAsia="en-US" w:bidi="ar-SA"/>
      </w:rPr>
    </w:lvl>
    <w:lvl w:ilvl="7" w:tplc="8A94CED0">
      <w:numFmt w:val="bullet"/>
      <w:lvlText w:val="•"/>
      <w:lvlJc w:val="left"/>
      <w:pPr>
        <w:ind w:left="7878" w:hanging="422"/>
      </w:pPr>
      <w:rPr>
        <w:lang w:val="ro-RO" w:eastAsia="en-US" w:bidi="ar-SA"/>
      </w:rPr>
    </w:lvl>
    <w:lvl w:ilvl="8" w:tplc="92CAEAB6">
      <w:numFmt w:val="bullet"/>
      <w:lvlText w:val="•"/>
      <w:lvlJc w:val="left"/>
      <w:pPr>
        <w:ind w:left="8926" w:hanging="422"/>
      </w:pPr>
      <w:rPr>
        <w:lang w:val="ro-RO" w:eastAsia="en-US" w:bidi="ar-SA"/>
      </w:rPr>
    </w:lvl>
  </w:abstractNum>
  <w:abstractNum w:abstractNumId="28" w15:restartNumberingAfterBreak="0">
    <w:nsid w:val="57CF5E86"/>
    <w:multiLevelType w:val="hybridMultilevel"/>
    <w:tmpl w:val="0A4EB468"/>
    <w:lvl w:ilvl="0" w:tplc="9362A7E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E06F13"/>
    <w:multiLevelType w:val="hybridMultilevel"/>
    <w:tmpl w:val="DD08F5C2"/>
    <w:lvl w:ilvl="0" w:tplc="35CC393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6B87629"/>
    <w:multiLevelType w:val="hybridMultilevel"/>
    <w:tmpl w:val="B62E923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E7808"/>
    <w:multiLevelType w:val="hybridMultilevel"/>
    <w:tmpl w:val="5148B352"/>
    <w:lvl w:ilvl="0" w:tplc="E064DF06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9A4402"/>
    <w:multiLevelType w:val="multilevel"/>
    <w:tmpl w:val="090A461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6D1B7272"/>
    <w:multiLevelType w:val="hybridMultilevel"/>
    <w:tmpl w:val="A67C885E"/>
    <w:lvl w:ilvl="0" w:tplc="2004801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0C04805"/>
    <w:multiLevelType w:val="hybridMultilevel"/>
    <w:tmpl w:val="9584518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535EA0"/>
    <w:multiLevelType w:val="hybridMultilevel"/>
    <w:tmpl w:val="F8C0A0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274028"/>
    <w:multiLevelType w:val="hybridMultilevel"/>
    <w:tmpl w:val="25769952"/>
    <w:lvl w:ilvl="0" w:tplc="85DE067E">
      <w:start w:val="1"/>
      <w:numFmt w:val="decimal"/>
      <w:lvlText w:val="%1"/>
      <w:lvlJc w:val="left"/>
      <w:pPr>
        <w:ind w:left="110" w:hanging="365"/>
      </w:pPr>
      <w:rPr>
        <w:lang w:val="ro-RO" w:eastAsia="en-US" w:bidi="ar-SA"/>
      </w:rPr>
    </w:lvl>
    <w:lvl w:ilvl="1" w:tplc="831AEA4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629098">
      <w:numFmt w:val="bullet"/>
      <w:lvlText w:val="•"/>
      <w:lvlJc w:val="left"/>
      <w:pPr>
        <w:ind w:left="2300" w:hanging="365"/>
      </w:pPr>
      <w:rPr>
        <w:lang w:val="ro-RO" w:eastAsia="en-US" w:bidi="ar-SA"/>
      </w:rPr>
    </w:lvl>
    <w:lvl w:ilvl="3" w:tplc="A3CE8F86">
      <w:numFmt w:val="bullet"/>
      <w:lvlText w:val="•"/>
      <w:lvlJc w:val="left"/>
      <w:pPr>
        <w:ind w:left="3390" w:hanging="365"/>
      </w:pPr>
      <w:rPr>
        <w:lang w:val="ro-RO" w:eastAsia="en-US" w:bidi="ar-SA"/>
      </w:rPr>
    </w:lvl>
    <w:lvl w:ilvl="4" w:tplc="736C91A6">
      <w:numFmt w:val="bullet"/>
      <w:lvlText w:val="•"/>
      <w:lvlJc w:val="left"/>
      <w:pPr>
        <w:ind w:left="4481" w:hanging="365"/>
      </w:pPr>
      <w:rPr>
        <w:lang w:val="ro-RO" w:eastAsia="en-US" w:bidi="ar-SA"/>
      </w:rPr>
    </w:lvl>
    <w:lvl w:ilvl="5" w:tplc="FED86612">
      <w:numFmt w:val="bullet"/>
      <w:lvlText w:val="•"/>
      <w:lvlJc w:val="left"/>
      <w:pPr>
        <w:ind w:left="5571" w:hanging="365"/>
      </w:pPr>
      <w:rPr>
        <w:lang w:val="ro-RO" w:eastAsia="en-US" w:bidi="ar-SA"/>
      </w:rPr>
    </w:lvl>
    <w:lvl w:ilvl="6" w:tplc="419EAB02">
      <w:numFmt w:val="bullet"/>
      <w:lvlText w:val="•"/>
      <w:lvlJc w:val="left"/>
      <w:pPr>
        <w:ind w:left="6661" w:hanging="365"/>
      </w:pPr>
      <w:rPr>
        <w:lang w:val="ro-RO" w:eastAsia="en-US" w:bidi="ar-SA"/>
      </w:rPr>
    </w:lvl>
    <w:lvl w:ilvl="7" w:tplc="DDA0D948">
      <w:numFmt w:val="bullet"/>
      <w:lvlText w:val="•"/>
      <w:lvlJc w:val="left"/>
      <w:pPr>
        <w:ind w:left="7752" w:hanging="365"/>
      </w:pPr>
      <w:rPr>
        <w:lang w:val="ro-RO" w:eastAsia="en-US" w:bidi="ar-SA"/>
      </w:rPr>
    </w:lvl>
    <w:lvl w:ilvl="8" w:tplc="1CE61440">
      <w:numFmt w:val="bullet"/>
      <w:lvlText w:val="•"/>
      <w:lvlJc w:val="left"/>
      <w:pPr>
        <w:ind w:left="8842" w:hanging="365"/>
      </w:pPr>
      <w:rPr>
        <w:lang w:val="ro-RO" w:eastAsia="en-US" w:bidi="ar-SA"/>
      </w:rPr>
    </w:lvl>
  </w:abstractNum>
  <w:abstractNum w:abstractNumId="37" w15:restartNumberingAfterBreak="0">
    <w:nsid w:val="748F511C"/>
    <w:multiLevelType w:val="hybridMultilevel"/>
    <w:tmpl w:val="AC246096"/>
    <w:lvl w:ilvl="0" w:tplc="B6A66C7E">
      <w:numFmt w:val="decimal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C759B8"/>
    <w:multiLevelType w:val="hybridMultilevel"/>
    <w:tmpl w:val="19D2109C"/>
    <w:lvl w:ilvl="0" w:tplc="A4E69FD4">
      <w:start w:val="1"/>
      <w:numFmt w:val="decimal"/>
      <w:lvlText w:val="%1"/>
      <w:lvlJc w:val="left"/>
      <w:pPr>
        <w:ind w:left="532" w:hanging="422"/>
      </w:pPr>
      <w:rPr>
        <w:lang w:val="ro-RO" w:eastAsia="en-US" w:bidi="ar-SA"/>
      </w:rPr>
    </w:lvl>
    <w:lvl w:ilvl="1" w:tplc="F800CDB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9546B72">
      <w:numFmt w:val="bullet"/>
      <w:lvlText w:val="•"/>
      <w:lvlJc w:val="left"/>
      <w:pPr>
        <w:ind w:left="2636" w:hanging="422"/>
      </w:pPr>
      <w:rPr>
        <w:lang w:val="ro-RO" w:eastAsia="en-US" w:bidi="ar-SA"/>
      </w:rPr>
    </w:lvl>
    <w:lvl w:ilvl="3" w:tplc="8788019C">
      <w:numFmt w:val="bullet"/>
      <w:lvlText w:val="•"/>
      <w:lvlJc w:val="left"/>
      <w:pPr>
        <w:ind w:left="3684" w:hanging="422"/>
      </w:pPr>
      <w:rPr>
        <w:lang w:val="ro-RO" w:eastAsia="en-US" w:bidi="ar-SA"/>
      </w:rPr>
    </w:lvl>
    <w:lvl w:ilvl="4" w:tplc="08BC820A">
      <w:numFmt w:val="bullet"/>
      <w:lvlText w:val="•"/>
      <w:lvlJc w:val="left"/>
      <w:pPr>
        <w:ind w:left="4733" w:hanging="422"/>
      </w:pPr>
      <w:rPr>
        <w:lang w:val="ro-RO" w:eastAsia="en-US" w:bidi="ar-SA"/>
      </w:rPr>
    </w:lvl>
    <w:lvl w:ilvl="5" w:tplc="2A7AF404">
      <w:numFmt w:val="bullet"/>
      <w:lvlText w:val="•"/>
      <w:lvlJc w:val="left"/>
      <w:pPr>
        <w:ind w:left="5781" w:hanging="422"/>
      </w:pPr>
      <w:rPr>
        <w:lang w:val="ro-RO" w:eastAsia="en-US" w:bidi="ar-SA"/>
      </w:rPr>
    </w:lvl>
    <w:lvl w:ilvl="6" w:tplc="FFA64858">
      <w:numFmt w:val="bullet"/>
      <w:lvlText w:val="•"/>
      <w:lvlJc w:val="left"/>
      <w:pPr>
        <w:ind w:left="6829" w:hanging="422"/>
      </w:pPr>
      <w:rPr>
        <w:lang w:val="ro-RO" w:eastAsia="en-US" w:bidi="ar-SA"/>
      </w:rPr>
    </w:lvl>
    <w:lvl w:ilvl="7" w:tplc="CF404086">
      <w:numFmt w:val="bullet"/>
      <w:lvlText w:val="•"/>
      <w:lvlJc w:val="left"/>
      <w:pPr>
        <w:ind w:left="7878" w:hanging="422"/>
      </w:pPr>
      <w:rPr>
        <w:lang w:val="ro-RO" w:eastAsia="en-US" w:bidi="ar-SA"/>
      </w:rPr>
    </w:lvl>
    <w:lvl w:ilvl="8" w:tplc="E6169EA6">
      <w:numFmt w:val="bullet"/>
      <w:lvlText w:val="•"/>
      <w:lvlJc w:val="left"/>
      <w:pPr>
        <w:ind w:left="8926" w:hanging="422"/>
      </w:pPr>
      <w:rPr>
        <w:lang w:val="ro-RO" w:eastAsia="en-US" w:bidi="ar-SA"/>
      </w:rPr>
    </w:lvl>
  </w:abstractNum>
  <w:num w:numId="1" w16cid:durableId="889460727">
    <w:abstractNumId w:val="28"/>
  </w:num>
  <w:num w:numId="2" w16cid:durableId="11108579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3474885">
    <w:abstractNumId w:val="3"/>
  </w:num>
  <w:num w:numId="4" w16cid:durableId="1030257914">
    <w:abstractNumId w:val="15"/>
  </w:num>
  <w:num w:numId="5" w16cid:durableId="1590121266">
    <w:abstractNumId w:val="12"/>
  </w:num>
  <w:num w:numId="6" w16cid:durableId="14142059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6210770">
    <w:abstractNumId w:val="34"/>
  </w:num>
  <w:num w:numId="8" w16cid:durableId="67365220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1790359">
    <w:abstractNumId w:val="32"/>
  </w:num>
  <w:num w:numId="10" w16cid:durableId="2135515740">
    <w:abstractNumId w:val="5"/>
  </w:num>
  <w:num w:numId="11" w16cid:durableId="1237865651">
    <w:abstractNumId w:val="21"/>
  </w:num>
  <w:num w:numId="12" w16cid:durableId="52244935">
    <w:abstractNumId w:val="23"/>
  </w:num>
  <w:num w:numId="13" w16cid:durableId="174112720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9090318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170296118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81608303">
    <w:abstractNumId w:val="1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518228912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140154240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91962824">
    <w:abstractNumId w:val="2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070426888">
    <w:abstractNumId w:val="0"/>
  </w:num>
  <w:num w:numId="21" w16cid:durableId="245457351">
    <w:abstractNumId w:val="26"/>
  </w:num>
  <w:num w:numId="22" w16cid:durableId="1222714965">
    <w:abstractNumId w:val="37"/>
  </w:num>
  <w:num w:numId="23" w16cid:durableId="485048241">
    <w:abstractNumId w:val="32"/>
  </w:num>
  <w:num w:numId="24" w16cid:durableId="923686164">
    <w:abstractNumId w:val="21"/>
  </w:num>
  <w:num w:numId="25" w16cid:durableId="1178810572">
    <w:abstractNumId w:val="19"/>
  </w:num>
  <w:num w:numId="26" w16cid:durableId="1677264730">
    <w:abstractNumId w:val="10"/>
  </w:num>
  <w:num w:numId="27" w16cid:durableId="595945826">
    <w:abstractNumId w:val="30"/>
  </w:num>
  <w:num w:numId="28" w16cid:durableId="2068721739">
    <w:abstractNumId w:val="32"/>
  </w:num>
  <w:num w:numId="29" w16cid:durableId="1233584366">
    <w:abstractNumId w:val="21"/>
  </w:num>
  <w:num w:numId="30" w16cid:durableId="151036582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70607906">
    <w:abstractNumId w:val="14"/>
  </w:num>
  <w:num w:numId="32" w16cid:durableId="6169875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6635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4079200">
    <w:abstractNumId w:val="16"/>
  </w:num>
  <w:num w:numId="35" w16cid:durableId="449860846">
    <w:abstractNumId w:val="33"/>
  </w:num>
  <w:num w:numId="36" w16cid:durableId="643048361">
    <w:abstractNumId w:val="35"/>
  </w:num>
  <w:num w:numId="37" w16cid:durableId="1831939561">
    <w:abstractNumId w:val="10"/>
  </w:num>
  <w:num w:numId="38" w16cid:durableId="2100905192">
    <w:abstractNumId w:val="6"/>
  </w:num>
  <w:num w:numId="39" w16cid:durableId="1554343013">
    <w:abstractNumId w:val="22"/>
  </w:num>
  <w:num w:numId="40" w16cid:durableId="47076354">
    <w:abstractNumId w:val="13"/>
  </w:num>
  <w:num w:numId="41" w16cid:durableId="147408281">
    <w:abstractNumId w:val="8"/>
  </w:num>
  <w:num w:numId="42" w16cid:durableId="196812070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51901702">
    <w:abstractNumId w:val="12"/>
  </w:num>
  <w:num w:numId="44" w16cid:durableId="7765651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19546045">
    <w:abstractNumId w:val="7"/>
  </w:num>
  <w:num w:numId="46" w16cid:durableId="1768847470">
    <w:abstractNumId w:val="11"/>
  </w:num>
  <w:num w:numId="47" w16cid:durableId="71509222">
    <w:abstractNumId w:val="29"/>
  </w:num>
  <w:num w:numId="48" w16cid:durableId="746145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02"/>
    <w:rsid w:val="00005C85"/>
    <w:rsid w:val="00030BDB"/>
    <w:rsid w:val="00031EF0"/>
    <w:rsid w:val="00034675"/>
    <w:rsid w:val="0005636B"/>
    <w:rsid w:val="00060FA3"/>
    <w:rsid w:val="000646B3"/>
    <w:rsid w:val="00064F43"/>
    <w:rsid w:val="00072F02"/>
    <w:rsid w:val="000767C4"/>
    <w:rsid w:val="0008622A"/>
    <w:rsid w:val="00093F39"/>
    <w:rsid w:val="000D05EE"/>
    <w:rsid w:val="000D6CED"/>
    <w:rsid w:val="000E53C0"/>
    <w:rsid w:val="000F0077"/>
    <w:rsid w:val="00107055"/>
    <w:rsid w:val="00116121"/>
    <w:rsid w:val="00120228"/>
    <w:rsid w:val="001268F6"/>
    <w:rsid w:val="001410CE"/>
    <w:rsid w:val="00145011"/>
    <w:rsid w:val="00151994"/>
    <w:rsid w:val="00177335"/>
    <w:rsid w:val="00190EBA"/>
    <w:rsid w:val="001A19F2"/>
    <w:rsid w:val="001A7F92"/>
    <w:rsid w:val="001D1A04"/>
    <w:rsid w:val="001F30F7"/>
    <w:rsid w:val="001F5C51"/>
    <w:rsid w:val="001F69C7"/>
    <w:rsid w:val="001F7C2A"/>
    <w:rsid w:val="00203B2A"/>
    <w:rsid w:val="0022070A"/>
    <w:rsid w:val="002741D3"/>
    <w:rsid w:val="002D6E57"/>
    <w:rsid w:val="00331BE4"/>
    <w:rsid w:val="003525DF"/>
    <w:rsid w:val="003658FA"/>
    <w:rsid w:val="003672B2"/>
    <w:rsid w:val="00372043"/>
    <w:rsid w:val="00373F29"/>
    <w:rsid w:val="00393301"/>
    <w:rsid w:val="003A394E"/>
    <w:rsid w:val="003B6CE7"/>
    <w:rsid w:val="003C6127"/>
    <w:rsid w:val="003D3290"/>
    <w:rsid w:val="003D4EE4"/>
    <w:rsid w:val="003E7EBD"/>
    <w:rsid w:val="0040055A"/>
    <w:rsid w:val="00405073"/>
    <w:rsid w:val="00415DDD"/>
    <w:rsid w:val="0045280D"/>
    <w:rsid w:val="00461DD3"/>
    <w:rsid w:val="00483751"/>
    <w:rsid w:val="004B56DF"/>
    <w:rsid w:val="004D602B"/>
    <w:rsid w:val="005029E5"/>
    <w:rsid w:val="005211F5"/>
    <w:rsid w:val="005330BF"/>
    <w:rsid w:val="00543876"/>
    <w:rsid w:val="00546C0E"/>
    <w:rsid w:val="00565D15"/>
    <w:rsid w:val="005717EB"/>
    <w:rsid w:val="005723D5"/>
    <w:rsid w:val="0058792A"/>
    <w:rsid w:val="005D0A27"/>
    <w:rsid w:val="005D12A0"/>
    <w:rsid w:val="005E6908"/>
    <w:rsid w:val="006135F6"/>
    <w:rsid w:val="0061764E"/>
    <w:rsid w:val="006400FB"/>
    <w:rsid w:val="00657356"/>
    <w:rsid w:val="006664DD"/>
    <w:rsid w:val="006A3355"/>
    <w:rsid w:val="006C4BC7"/>
    <w:rsid w:val="006D784C"/>
    <w:rsid w:val="00730F1B"/>
    <w:rsid w:val="00742B90"/>
    <w:rsid w:val="00744B39"/>
    <w:rsid w:val="007705C7"/>
    <w:rsid w:val="00771DF5"/>
    <w:rsid w:val="00772990"/>
    <w:rsid w:val="00787BD9"/>
    <w:rsid w:val="00787EE9"/>
    <w:rsid w:val="007C30D0"/>
    <w:rsid w:val="007C37B5"/>
    <w:rsid w:val="007E48B1"/>
    <w:rsid w:val="007F676D"/>
    <w:rsid w:val="00824F19"/>
    <w:rsid w:val="008400BB"/>
    <w:rsid w:val="00843858"/>
    <w:rsid w:val="008645BD"/>
    <w:rsid w:val="00876653"/>
    <w:rsid w:val="00884CBD"/>
    <w:rsid w:val="0089133A"/>
    <w:rsid w:val="008C567C"/>
    <w:rsid w:val="008C67B7"/>
    <w:rsid w:val="008D7428"/>
    <w:rsid w:val="008F322F"/>
    <w:rsid w:val="008F3677"/>
    <w:rsid w:val="008F4698"/>
    <w:rsid w:val="0090237E"/>
    <w:rsid w:val="009044F9"/>
    <w:rsid w:val="0091633D"/>
    <w:rsid w:val="00923919"/>
    <w:rsid w:val="00940900"/>
    <w:rsid w:val="009662DC"/>
    <w:rsid w:val="00987ADC"/>
    <w:rsid w:val="0099575B"/>
    <w:rsid w:val="009B4EEB"/>
    <w:rsid w:val="009C1EA5"/>
    <w:rsid w:val="009C54E4"/>
    <w:rsid w:val="009D342D"/>
    <w:rsid w:val="00A01853"/>
    <w:rsid w:val="00A05C63"/>
    <w:rsid w:val="00A32CFA"/>
    <w:rsid w:val="00A37456"/>
    <w:rsid w:val="00A56CFF"/>
    <w:rsid w:val="00A6496C"/>
    <w:rsid w:val="00A76291"/>
    <w:rsid w:val="00A837BE"/>
    <w:rsid w:val="00AA2BB4"/>
    <w:rsid w:val="00AA64FA"/>
    <w:rsid w:val="00AE562A"/>
    <w:rsid w:val="00AF4B94"/>
    <w:rsid w:val="00B102C4"/>
    <w:rsid w:val="00B1422D"/>
    <w:rsid w:val="00B21FD5"/>
    <w:rsid w:val="00B410CE"/>
    <w:rsid w:val="00B4522B"/>
    <w:rsid w:val="00B81924"/>
    <w:rsid w:val="00B82D97"/>
    <w:rsid w:val="00B85B36"/>
    <w:rsid w:val="00C60099"/>
    <w:rsid w:val="00C7000C"/>
    <w:rsid w:val="00C75AE6"/>
    <w:rsid w:val="00CD2E98"/>
    <w:rsid w:val="00CF3DBC"/>
    <w:rsid w:val="00D04201"/>
    <w:rsid w:val="00D063F1"/>
    <w:rsid w:val="00D15A65"/>
    <w:rsid w:val="00D27673"/>
    <w:rsid w:val="00D3167E"/>
    <w:rsid w:val="00D331C4"/>
    <w:rsid w:val="00D41CD0"/>
    <w:rsid w:val="00D65FF2"/>
    <w:rsid w:val="00D8013F"/>
    <w:rsid w:val="00D83BE2"/>
    <w:rsid w:val="00D86274"/>
    <w:rsid w:val="00DA01AC"/>
    <w:rsid w:val="00DB088E"/>
    <w:rsid w:val="00DB32FD"/>
    <w:rsid w:val="00DD08AE"/>
    <w:rsid w:val="00DF57A0"/>
    <w:rsid w:val="00DF68E0"/>
    <w:rsid w:val="00E87486"/>
    <w:rsid w:val="00EA7E8C"/>
    <w:rsid w:val="00ED013D"/>
    <w:rsid w:val="00EF43C6"/>
    <w:rsid w:val="00F00687"/>
    <w:rsid w:val="00F012C6"/>
    <w:rsid w:val="00F058BA"/>
    <w:rsid w:val="00F23662"/>
    <w:rsid w:val="00F2412D"/>
    <w:rsid w:val="00F40B1C"/>
    <w:rsid w:val="00F42369"/>
    <w:rsid w:val="00F473F9"/>
    <w:rsid w:val="00F704A1"/>
    <w:rsid w:val="00F9416D"/>
    <w:rsid w:val="00F94A6E"/>
    <w:rsid w:val="00FC5CA7"/>
    <w:rsid w:val="00FC76DC"/>
    <w:rsid w:val="00FE76F6"/>
    <w:rsid w:val="00FF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82E9D"/>
  <w15:chartTrackingRefBased/>
  <w15:docId w15:val="{28CFF335-3897-44FB-A644-59378D9D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F02"/>
    <w:pPr>
      <w:spacing w:after="200" w:line="276" w:lineRule="auto"/>
    </w:pPr>
    <w:rPr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72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072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72F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72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72F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72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72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72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72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72F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semiHidden/>
    <w:rsid w:val="00072F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72F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72F0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72F0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72F0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72F0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72F0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72F0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72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72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72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72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72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72F0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72F0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72F0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72F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72F0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72F02"/>
    <w:rPr>
      <w:b/>
      <w:bCs/>
      <w:smallCaps/>
      <w:color w:val="2F5496" w:themeColor="accent1" w:themeShade="BF"/>
      <w:spacing w:val="5"/>
    </w:rPr>
  </w:style>
  <w:style w:type="character" w:customStyle="1" w:styleId="Bodytext10pt">
    <w:name w:val="Body text + 10 pt"/>
    <w:aliases w:val="Not Bold,Italic,Spacing 0 pt"/>
    <w:basedOn w:val="Fontdeparagrafimplicit"/>
    <w:rsid w:val="005E6908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paragraph" w:customStyle="1" w:styleId="Normal1">
    <w:name w:val="Normal1"/>
    <w:rsid w:val="00093F39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Corptext">
    <w:name w:val="Body Text"/>
    <w:basedOn w:val="Normal"/>
    <w:link w:val="CorptextCaracter"/>
    <w:uiPriority w:val="1"/>
    <w:semiHidden/>
    <w:unhideWhenUsed/>
    <w:qFormat/>
    <w:rsid w:val="00F42369"/>
    <w:pPr>
      <w:widowControl w:val="0"/>
      <w:autoSpaceDE w:val="0"/>
      <w:autoSpaceDN w:val="0"/>
      <w:spacing w:after="0" w:line="240" w:lineRule="auto"/>
      <w:ind w:left="100" w:firstLine="852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semiHidden/>
    <w:rsid w:val="00F4236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423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table" w:customStyle="1" w:styleId="TableNormal">
    <w:name w:val="Table Normal"/>
    <w:uiPriority w:val="2"/>
    <w:semiHidden/>
    <w:qFormat/>
    <w:rsid w:val="00F4236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gril">
    <w:name w:val="Table Grid"/>
    <w:basedOn w:val="TabelNormal"/>
    <w:uiPriority w:val="59"/>
    <w:rsid w:val="009D342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A01853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Bodytext">
    <w:name w:val="Body text_"/>
    <w:link w:val="Corptext1"/>
    <w:locked/>
    <w:rsid w:val="00A01853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paragraph" w:customStyle="1" w:styleId="Corptext1">
    <w:name w:val="Corp text1"/>
    <w:basedOn w:val="Normal"/>
    <w:link w:val="Bodytext"/>
    <w:rsid w:val="00A01853"/>
    <w:pPr>
      <w:widowControl w:val="0"/>
      <w:shd w:val="clear" w:color="auto" w:fill="FFFFFF"/>
      <w:spacing w:before="120" w:after="0" w:line="197" w:lineRule="exact"/>
      <w:jc w:val="both"/>
    </w:pPr>
    <w:rPr>
      <w:rFonts w:ascii="Times New Roman" w:eastAsia="Times New Roman" w:hAnsi="Times New Roman" w:cs="Times New Roman"/>
      <w:kern w:val="2"/>
      <w:sz w:val="13"/>
      <w:szCs w:val="13"/>
      <w:lang w:val="ro-R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3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8</Pages>
  <Words>2123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cerasela</dc:creator>
  <cp:keywords/>
  <dc:description/>
  <cp:lastModifiedBy>cerasela</cp:lastModifiedBy>
  <cp:revision>1003</cp:revision>
  <dcterms:created xsi:type="dcterms:W3CDTF">2025-05-07T07:05:00Z</dcterms:created>
  <dcterms:modified xsi:type="dcterms:W3CDTF">2026-08-20T13:56:00Z</dcterms:modified>
</cp:coreProperties>
</file>